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7A7866" w:rsidRPr="007A7866" w:rsidTr="006677DF">
        <w:trPr>
          <w:cantSplit/>
          <w:trHeight w:val="1620"/>
        </w:trPr>
        <w:tc>
          <w:tcPr>
            <w:tcW w:w="4500" w:type="dxa"/>
          </w:tcPr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7A7866" w:rsidRPr="007A7866" w:rsidRDefault="007A7866" w:rsidP="007A7866">
            <w:pPr>
              <w:keepNext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szCs w:val="28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7A7866" w:rsidRPr="007A7866" w:rsidRDefault="007A7866" w:rsidP="007A786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7A7866" w:rsidRPr="007A7866" w:rsidRDefault="007A7866" w:rsidP="007A786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7A7866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7A7866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</w:p>
    <w:p w:rsidR="007A7866" w:rsidRPr="007A7866" w:rsidRDefault="00652233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</w:t>
      </w:r>
      <w:r w:rsidR="007A7866" w:rsidRPr="007A786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 w:rsidR="00862831" w:rsidRPr="00862831">
        <w:rPr>
          <w:rFonts w:ascii="TimBashk" w:eastAsia="Times New Roman" w:hAnsi="TimBashk" w:cs="Times New Roman"/>
          <w:szCs w:val="28"/>
          <w:lang w:eastAsia="ru-RU"/>
        </w:rPr>
        <w:t>4</w:t>
      </w:r>
      <w:r w:rsidR="00862831">
        <w:rPr>
          <w:rFonts w:eastAsia="Times New Roman" w:cs="Times New Roman"/>
          <w:szCs w:val="28"/>
          <w:lang w:eastAsia="ru-RU"/>
        </w:rPr>
        <w:t>инуар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201</w:t>
      </w:r>
      <w:r w:rsidR="00862831">
        <w:rPr>
          <w:rFonts w:eastAsia="Times New Roman" w:cs="Times New Roman"/>
          <w:szCs w:val="28"/>
          <w:lang w:eastAsia="ru-RU"/>
        </w:rPr>
        <w:t xml:space="preserve">7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й.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F7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№ </w:t>
      </w:r>
      <w:r w:rsidR="00862831">
        <w:rPr>
          <w:rFonts w:eastAsia="Times New Roman" w:cs="Times New Roman"/>
          <w:szCs w:val="28"/>
          <w:lang w:eastAsia="ru-RU"/>
        </w:rPr>
        <w:t>77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 w:rsidR="00862831">
        <w:rPr>
          <w:rFonts w:eastAsia="Times New Roman" w:cs="Times New Roman"/>
          <w:szCs w:val="28"/>
          <w:lang w:eastAsia="ru-RU"/>
        </w:rPr>
        <w:t>января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6FFF">
        <w:rPr>
          <w:rFonts w:eastAsia="Times New Roman" w:cs="Times New Roman"/>
          <w:szCs w:val="28"/>
          <w:lang w:eastAsia="ru-RU"/>
        </w:rPr>
        <w:t xml:space="preserve"> </w:t>
      </w:r>
      <w:r w:rsidR="007A7866" w:rsidRPr="007A7866">
        <w:rPr>
          <w:rFonts w:eastAsia="Times New Roman" w:cs="Times New Roman"/>
          <w:szCs w:val="28"/>
          <w:lang w:eastAsia="ru-RU"/>
        </w:rPr>
        <w:t>201</w:t>
      </w:r>
      <w:r w:rsidR="00862831"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г.</w:t>
      </w:r>
    </w:p>
    <w:p w:rsidR="007A7866" w:rsidRPr="007A7866" w:rsidRDefault="007A7866" w:rsidP="007A7866">
      <w:pPr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862831" w:rsidRDefault="00862831" w:rsidP="008628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F7426" w:rsidRPr="007F7426">
        <w:rPr>
          <w:rFonts w:ascii="Times New Roman" w:hAnsi="Times New Roman" w:cs="Times New Roman"/>
          <w:color w:val="000000" w:themeColor="text1"/>
          <w:sz w:val="28"/>
          <w:szCs w:val="28"/>
        </w:rPr>
        <w:t>Лемез-Тамак</w:t>
      </w:r>
      <w:r w:rsidR="0047514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bookmarkStart w:id="0" w:name="_GoBack"/>
      <w:bookmarkEnd w:id="0"/>
      <w:proofErr w:type="spellEnd"/>
      <w:r w:rsidR="007F7426" w:rsidRPr="007F7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Pr="007F7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17.11.2006 г. № 92 </w:t>
      </w: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 (с последующими изменениями и дополнениями)</w:t>
      </w:r>
    </w:p>
    <w:p w:rsidR="00862831" w:rsidRDefault="00862831" w:rsidP="0086283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62831" w:rsidRPr="007F7426" w:rsidRDefault="00862831" w:rsidP="007F7426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</w:t>
      </w:r>
      <w:r>
        <w:rPr>
          <w:szCs w:val="28"/>
        </w:rPr>
        <w:t xml:space="preserve">В соответствии с Налоговым кодексом Российской Федерации» Совет сельского поселения </w:t>
      </w:r>
      <w:proofErr w:type="spellStart"/>
      <w:r w:rsidR="007F7426" w:rsidRPr="007F7426">
        <w:rPr>
          <w:color w:val="000000" w:themeColor="text1"/>
          <w:szCs w:val="28"/>
        </w:rPr>
        <w:t>Лемез-Тамакский</w:t>
      </w:r>
      <w:proofErr w:type="spellEnd"/>
      <w:r w:rsidRPr="007F7426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Мечетлински</w:t>
      </w:r>
      <w:r w:rsidR="007F7426">
        <w:rPr>
          <w:szCs w:val="28"/>
        </w:rPr>
        <w:t>й</w:t>
      </w:r>
      <w:proofErr w:type="spellEnd"/>
      <w:r w:rsidR="007F7426">
        <w:rPr>
          <w:szCs w:val="28"/>
        </w:rPr>
        <w:t xml:space="preserve"> район Республики Башкортостан </w:t>
      </w:r>
      <w:proofErr w:type="gramStart"/>
      <w:r w:rsidR="007F7426">
        <w:rPr>
          <w:szCs w:val="28"/>
        </w:rPr>
        <w:t>р</w:t>
      </w:r>
      <w:proofErr w:type="gramEnd"/>
      <w:r w:rsidR="007F7426">
        <w:rPr>
          <w:szCs w:val="28"/>
        </w:rPr>
        <w:t xml:space="preserve"> е ш и л:</w:t>
      </w:r>
    </w:p>
    <w:p w:rsidR="00862831" w:rsidRDefault="00862831" w:rsidP="00862831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Исключить пункт 4 Решения Совета сельского поселения </w:t>
      </w:r>
      <w:proofErr w:type="spellStart"/>
      <w:r w:rsidRPr="007F7426">
        <w:rPr>
          <w:color w:val="000000" w:themeColor="text1"/>
          <w:szCs w:val="28"/>
        </w:rPr>
        <w:t>Лемез-Тамакский</w:t>
      </w:r>
      <w:proofErr w:type="spellEnd"/>
      <w:r w:rsidRPr="007F7426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от </w:t>
      </w:r>
      <w:r w:rsidRPr="007F7426">
        <w:rPr>
          <w:color w:val="000000" w:themeColor="text1"/>
          <w:szCs w:val="28"/>
        </w:rPr>
        <w:t xml:space="preserve">27 ноября 2012 года № 101 </w:t>
      </w:r>
      <w:r>
        <w:rPr>
          <w:szCs w:val="28"/>
        </w:rPr>
        <w:t xml:space="preserve">«О внесении изменений в решение Совета сельского поселения </w:t>
      </w:r>
      <w:proofErr w:type="spellStart"/>
      <w:r w:rsidRPr="007F7426">
        <w:rPr>
          <w:color w:val="000000" w:themeColor="text1"/>
          <w:szCs w:val="28"/>
        </w:rPr>
        <w:t>Лемез-Тамакский</w:t>
      </w:r>
      <w:proofErr w:type="spellEnd"/>
      <w:r w:rsidRPr="007F7426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от </w:t>
      </w:r>
      <w:r w:rsidRPr="007F7426">
        <w:rPr>
          <w:color w:val="000000" w:themeColor="text1"/>
          <w:szCs w:val="28"/>
        </w:rPr>
        <w:t xml:space="preserve">17.11.2006 года № 92 </w:t>
      </w:r>
      <w:r>
        <w:rPr>
          <w:szCs w:val="28"/>
        </w:rPr>
        <w:t>«Об установлении земельного налога» (с последующими изменениями и дополнениями)».</w:t>
      </w:r>
    </w:p>
    <w:p w:rsidR="00862831" w:rsidRPr="00330B36" w:rsidRDefault="00862831" w:rsidP="00862831">
      <w:pPr>
        <w:pStyle w:val="Style8"/>
        <w:widowControl/>
        <w:numPr>
          <w:ilvl w:val="0"/>
          <w:numId w:val="4"/>
        </w:numPr>
        <w:tabs>
          <w:tab w:val="left" w:pos="1058"/>
        </w:tabs>
        <w:spacing w:line="360" w:lineRule="auto"/>
        <w:rPr>
          <w:sz w:val="28"/>
          <w:szCs w:val="28"/>
        </w:rPr>
      </w:pPr>
      <w:r w:rsidRPr="00330B36">
        <w:rPr>
          <w:sz w:val="28"/>
          <w:szCs w:val="28"/>
        </w:rPr>
        <w:t xml:space="preserve">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6D34D8">
        <w:rPr>
          <w:rStyle w:val="FontStyle21"/>
        </w:rPr>
        <w:t>Лемез-Тамакский</w:t>
      </w:r>
      <w:proofErr w:type="spellEnd"/>
      <w:r w:rsidRPr="00330B36">
        <w:rPr>
          <w:sz w:val="28"/>
          <w:szCs w:val="28"/>
        </w:rPr>
        <w:t xml:space="preserve"> сельсовет.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</w:tblGrid>
      <w:tr w:rsidR="00862831" w:rsidRPr="00375169" w:rsidTr="008267F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862831" w:rsidRPr="00375169" w:rsidRDefault="00862831" w:rsidP="008267F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62831" w:rsidRPr="00375169" w:rsidTr="008267F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862831" w:rsidRPr="00375169" w:rsidRDefault="00862831" w:rsidP="008267FB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862831" w:rsidRPr="00375169" w:rsidRDefault="00862831" w:rsidP="008628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</w:rPr>
      </w:pPr>
      <w:r w:rsidRPr="00375169">
        <w:rPr>
          <w:rFonts w:eastAsia="Calibri"/>
          <w:szCs w:val="28"/>
        </w:rPr>
        <w:t>Настоящее решение вступает в силу со дня официального обнародования.</w:t>
      </w:r>
    </w:p>
    <w:p w:rsidR="00652233" w:rsidRPr="00652233" w:rsidRDefault="00652233" w:rsidP="00D144E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D144E6" w:rsidRPr="00652233" w:rsidRDefault="00D144E6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D144E6" w:rsidP="00D144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                                                                        Р.Ю. Низамов</w:t>
      </w:r>
    </w:p>
    <w:p w:rsidR="00652233" w:rsidRPr="00652233" w:rsidRDefault="00652233" w:rsidP="00652233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C1FEC" w:rsidRDefault="001C1FEC" w:rsidP="00652233">
      <w:pPr>
        <w:jc w:val="center"/>
      </w:pPr>
    </w:p>
    <w:sectPr w:rsidR="001C1FEC" w:rsidSect="00F32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B6E8F"/>
    <w:multiLevelType w:val="hybridMultilevel"/>
    <w:tmpl w:val="E764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F7E11"/>
    <w:multiLevelType w:val="hybridMultilevel"/>
    <w:tmpl w:val="3E827C38"/>
    <w:lvl w:ilvl="0" w:tplc="0B028B4A"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DB1FB6"/>
    <w:multiLevelType w:val="hybridMultilevel"/>
    <w:tmpl w:val="5C6C0032"/>
    <w:lvl w:ilvl="0" w:tplc="CB44A8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E"/>
    <w:rsid w:val="001C1FEC"/>
    <w:rsid w:val="002617AA"/>
    <w:rsid w:val="00360E0E"/>
    <w:rsid w:val="00475140"/>
    <w:rsid w:val="0060273E"/>
    <w:rsid w:val="00652233"/>
    <w:rsid w:val="007A7866"/>
    <w:rsid w:val="007E0DCE"/>
    <w:rsid w:val="007F7426"/>
    <w:rsid w:val="00862831"/>
    <w:rsid w:val="00D144E6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  <w:style w:type="paragraph" w:customStyle="1" w:styleId="ConsTitle">
    <w:name w:val="ConsTitle"/>
    <w:uiPriority w:val="99"/>
    <w:rsid w:val="008628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8">
    <w:name w:val="Style8"/>
    <w:basedOn w:val="a"/>
    <w:rsid w:val="00862831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6283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  <w:style w:type="paragraph" w:customStyle="1" w:styleId="ConsTitle">
    <w:name w:val="ConsTitle"/>
    <w:uiPriority w:val="99"/>
    <w:rsid w:val="008628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8">
    <w:name w:val="Style8"/>
    <w:basedOn w:val="a"/>
    <w:rsid w:val="00862831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6283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2017-02-06T06:43:00Z</cp:lastPrinted>
  <dcterms:created xsi:type="dcterms:W3CDTF">2016-04-27T04:56:00Z</dcterms:created>
  <dcterms:modified xsi:type="dcterms:W3CDTF">2017-02-06T06:43:00Z</dcterms:modified>
</cp:coreProperties>
</file>