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2D" w:rsidRDefault="004D002D"/>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4D002D">
        <w:trPr>
          <w:cantSplit/>
        </w:trPr>
        <w:tc>
          <w:tcPr>
            <w:tcW w:w="4317"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proofErr w:type="gramStart"/>
            <w:r w:rsidRPr="00181126">
              <w:rPr>
                <w:rFonts w:ascii="TimBashk" w:eastAsia="Times New Roman" w:hAnsi="TimBashk" w:cs="Times New Roman"/>
                <w:b/>
                <w:sz w:val="22"/>
                <w:szCs w:val="20"/>
                <w:lang w:eastAsia="ru-RU"/>
              </w:rPr>
              <w:t>БАШ?ОРТОСТАН</w:t>
            </w:r>
            <w:proofErr w:type="gramEnd"/>
            <w:r w:rsidRPr="00181126">
              <w:rPr>
                <w:rFonts w:ascii="TimBashk" w:eastAsia="Times New Roman" w:hAnsi="TimBashk" w:cs="Times New Roman"/>
                <w:b/>
                <w:sz w:val="22"/>
                <w:szCs w:val="20"/>
                <w:lang w:eastAsia="ru-RU"/>
              </w:rPr>
              <w:t xml:space="preserve">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proofErr w:type="gramStart"/>
            <w:r w:rsidRPr="00181126">
              <w:rPr>
                <w:rFonts w:ascii="TimBashk" w:eastAsia="Times New Roman" w:hAnsi="TimBashk" w:cs="Times New Roman"/>
                <w:b/>
                <w:sz w:val="22"/>
                <w:szCs w:val="20"/>
                <w:lang w:eastAsia="ru-RU"/>
              </w:rPr>
              <w:t>М»СЕТЛЕ</w:t>
            </w:r>
            <w:proofErr w:type="gramEnd"/>
            <w:r w:rsidRPr="00181126">
              <w:rPr>
                <w:rFonts w:ascii="TimBashk" w:eastAsia="Times New Roman" w:hAnsi="TimBashk" w:cs="Times New Roman"/>
                <w:b/>
                <w:sz w:val="22"/>
                <w:szCs w:val="20"/>
                <w:lang w:eastAsia="ru-RU"/>
              </w:rPr>
              <w:t xml:space="preserve"> РАЙОНЫ</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proofErr w:type="gramStart"/>
            <w:r w:rsidRPr="00181126">
              <w:rPr>
                <w:rFonts w:ascii="TimBashk" w:eastAsia="Times New Roman" w:hAnsi="TimBashk" w:cs="Times New Roman"/>
                <w:b/>
                <w:bCs/>
                <w:sz w:val="22"/>
                <w:szCs w:val="20"/>
                <w:lang w:eastAsia="ru-RU"/>
              </w:rPr>
              <w:t xml:space="preserve">*  </w:t>
            </w:r>
            <w:r w:rsidR="00F84D0B">
              <w:rPr>
                <w:rFonts w:ascii="TimBashk" w:eastAsia="Times New Roman" w:hAnsi="TimBashk" w:cs="Times New Roman"/>
                <w:b/>
                <w:bCs/>
                <w:sz w:val="22"/>
                <w:szCs w:val="20"/>
                <w:lang w:eastAsia="ru-RU"/>
              </w:rPr>
              <w:t>Л</w:t>
            </w:r>
            <w:proofErr w:type="gramEnd"/>
            <w:r w:rsidR="00F84D0B">
              <w:rPr>
                <w:rFonts w:ascii="TimBashk" w:eastAsia="Times New Roman" w:hAnsi="TimBashk" w:cs="Times New Roman"/>
                <w:b/>
                <w:bCs/>
                <w:sz w:val="22"/>
                <w:szCs w:val="20"/>
                <w:lang w:eastAsia="ru-RU"/>
              </w:rPr>
              <w:t>»М»:ТАМА?</w:t>
            </w:r>
            <w:r w:rsidRPr="00181126">
              <w:rPr>
                <w:rFonts w:ascii="TimBashk" w:eastAsia="Times New Roman" w:hAnsi="TimBashk" w:cs="Times New Roman"/>
                <w:b/>
                <w:bCs/>
                <w:sz w:val="22"/>
                <w:szCs w:val="20"/>
                <w:lang w:eastAsia="ru-RU"/>
              </w:rPr>
              <w:t xml:space="preserve"> АУЫЛ </w:t>
            </w:r>
            <w:proofErr w:type="gramStart"/>
            <w:r w:rsidRPr="00181126">
              <w:rPr>
                <w:rFonts w:ascii="TimBashk" w:eastAsia="Times New Roman" w:hAnsi="TimBashk" w:cs="Times New Roman"/>
                <w:b/>
                <w:bCs/>
                <w:sz w:val="22"/>
                <w:szCs w:val="20"/>
                <w:lang w:eastAsia="ru-RU"/>
              </w:rPr>
              <w:t>БИЛ»М</w:t>
            </w:r>
            <w:proofErr w:type="gramEnd"/>
            <w:r w:rsidRPr="00181126">
              <w:rPr>
                <w:rFonts w:ascii="TimBashk" w:eastAsia="Times New Roman" w:hAnsi="TimBashk" w:cs="Times New Roman"/>
                <w:b/>
                <w:bCs/>
                <w:sz w:val="22"/>
                <w:szCs w:val="20"/>
                <w:lang w:eastAsia="ru-RU"/>
              </w:rPr>
              <w:t>»№Е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6"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17"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w:t>
            </w:r>
            <w:r w:rsidR="00F84D0B">
              <w:rPr>
                <w:rFonts w:eastAsia="Times New Roman" w:cs="Times New Roman"/>
                <w:b/>
                <w:sz w:val="22"/>
                <w:szCs w:val="20"/>
                <w:lang w:eastAsia="ru-RU"/>
              </w:rPr>
              <w:t>ЕЛЬСКОГО ПОСЕЛЕНИЯ ЛЕМЕЗ-ТАМАКСКИЙ</w:t>
            </w:r>
            <w:r w:rsidRPr="00181126">
              <w:rPr>
                <w:rFonts w:eastAsia="Times New Roman" w:cs="Times New Roman"/>
                <w:b/>
                <w:sz w:val="22"/>
                <w:szCs w:val="20"/>
                <w:lang w:eastAsia="ru-RU"/>
              </w:rPr>
              <w:t xml:space="preserve">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181126" w:rsidP="00181126">
            <w:pPr>
              <w:spacing w:after="0" w:line="240" w:lineRule="auto"/>
              <w:ind w:right="-286"/>
              <w:jc w:val="center"/>
              <w:rPr>
                <w:rFonts w:eastAsia="Times New Roman" w:cs="Times New Roman"/>
                <w:sz w:val="22"/>
                <w:szCs w:val="24"/>
                <w:lang w:eastAsia="ru-RU"/>
              </w:rPr>
            </w:pPr>
            <w:r w:rsidRPr="00181126">
              <w:rPr>
                <w:rFonts w:eastAsia="Times New Roman" w:cs="Times New Roman"/>
                <w:b/>
                <w:sz w:val="22"/>
                <w:szCs w:val="20"/>
                <w:lang w:eastAsia="ru-RU"/>
              </w:rPr>
              <w:t>БЕЛОРЕЦКИЙ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DC0F"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Pr="00181126" w:rsidRDefault="009428F5" w:rsidP="00181126">
      <w:pPr>
        <w:spacing w:after="0" w:line="240" w:lineRule="auto"/>
        <w:ind w:right="-286" w:firstLine="360"/>
        <w:jc w:val="center"/>
        <w:rPr>
          <w:rFonts w:eastAsia="Times New Roman" w:cs="Times New Roman"/>
          <w:szCs w:val="28"/>
          <w:lang w:eastAsia="ru-RU"/>
        </w:rPr>
      </w:pPr>
      <w:r>
        <w:rPr>
          <w:rFonts w:eastAsia="Times New Roman" w:cs="Times New Roman"/>
          <w:szCs w:val="28"/>
          <w:lang w:eastAsia="ru-RU"/>
        </w:rPr>
        <w:t>2</w:t>
      </w:r>
      <w:r w:rsidR="006C0572">
        <w:rPr>
          <w:rFonts w:eastAsia="Times New Roman" w:cs="Times New Roman"/>
          <w:szCs w:val="28"/>
          <w:lang w:eastAsia="ru-RU"/>
        </w:rPr>
        <w:t>4</w:t>
      </w:r>
      <w:r w:rsidR="00181126" w:rsidRPr="00181126">
        <w:rPr>
          <w:rFonts w:eastAsia="Times New Roman" w:cs="Times New Roman"/>
          <w:szCs w:val="28"/>
          <w:lang w:eastAsia="ru-RU"/>
        </w:rPr>
        <w:t xml:space="preserve"> март 20</w:t>
      </w:r>
      <w:r>
        <w:rPr>
          <w:rFonts w:eastAsia="Times New Roman" w:cs="Times New Roman"/>
          <w:szCs w:val="28"/>
          <w:lang w:eastAsia="ru-RU"/>
        </w:rPr>
        <w:t>20</w:t>
      </w:r>
      <w:r w:rsidR="00181126" w:rsidRPr="00181126">
        <w:rPr>
          <w:rFonts w:eastAsia="Times New Roman" w:cs="Times New Roman"/>
          <w:szCs w:val="28"/>
          <w:lang w:eastAsia="ru-RU"/>
        </w:rPr>
        <w:t xml:space="preserve"> й.                 № </w:t>
      </w:r>
      <w:r w:rsidR="008C2767">
        <w:rPr>
          <w:rFonts w:eastAsia="Times New Roman" w:cs="Times New Roman"/>
          <w:szCs w:val="28"/>
          <w:lang w:eastAsia="ru-RU"/>
        </w:rPr>
        <w:t>37</w:t>
      </w:r>
      <w:r w:rsidR="00181126" w:rsidRPr="00181126">
        <w:rPr>
          <w:rFonts w:eastAsia="Times New Roman" w:cs="Times New Roman"/>
          <w:szCs w:val="28"/>
          <w:lang w:eastAsia="ru-RU"/>
        </w:rPr>
        <w:t xml:space="preserve">                        от </w:t>
      </w:r>
      <w:r>
        <w:rPr>
          <w:rFonts w:eastAsia="Times New Roman" w:cs="Times New Roman"/>
          <w:szCs w:val="28"/>
          <w:lang w:eastAsia="ru-RU"/>
        </w:rPr>
        <w:t>2</w:t>
      </w:r>
      <w:r w:rsidR="006C0572">
        <w:rPr>
          <w:rFonts w:eastAsia="Times New Roman" w:cs="Times New Roman"/>
          <w:szCs w:val="28"/>
          <w:lang w:eastAsia="ru-RU"/>
        </w:rPr>
        <w:t>4</w:t>
      </w:r>
      <w:r w:rsidR="00181126" w:rsidRPr="00181126">
        <w:rPr>
          <w:rFonts w:eastAsia="Times New Roman" w:cs="Times New Roman"/>
          <w:szCs w:val="28"/>
          <w:lang w:eastAsia="ru-RU"/>
        </w:rPr>
        <w:t xml:space="preserve"> марта 20</w:t>
      </w:r>
      <w:r>
        <w:rPr>
          <w:rFonts w:eastAsia="Times New Roman" w:cs="Times New Roman"/>
          <w:szCs w:val="28"/>
          <w:lang w:eastAsia="ru-RU"/>
        </w:rPr>
        <w:t>20</w:t>
      </w:r>
      <w:r w:rsidR="00181126" w:rsidRPr="00181126">
        <w:rPr>
          <w:rFonts w:eastAsia="Times New Roman" w:cs="Times New Roman"/>
          <w:szCs w:val="28"/>
          <w:lang w:eastAsia="ru-RU"/>
        </w:rPr>
        <w:t xml:space="preserve"> г.</w:t>
      </w:r>
    </w:p>
    <w:p w:rsidR="00181126" w:rsidRPr="00181126" w:rsidRDefault="00181126" w:rsidP="00181126">
      <w:pPr>
        <w:widowControl w:val="0"/>
        <w:autoSpaceDE w:val="0"/>
        <w:autoSpaceDN w:val="0"/>
        <w:adjustRightInd w:val="0"/>
        <w:spacing w:after="0" w:line="240" w:lineRule="auto"/>
        <w:jc w:val="center"/>
        <w:rPr>
          <w:rFonts w:eastAsia="Calibri" w:cs="Times New Roman"/>
          <w:b/>
          <w:szCs w:val="28"/>
        </w:rPr>
      </w:pPr>
    </w:p>
    <w:p w:rsidR="00FF12C1" w:rsidRPr="00F9725E"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NewRomanPS-BoldMT" w:eastAsia="Calibri" w:hAnsi="TimesNewRomanPS-BoldMT" w:cs="TimesNewRomanPS-BoldMT"/>
          <w:b/>
          <w:bCs/>
          <w:color w:val="000000"/>
          <w:szCs w:val="28"/>
        </w:rPr>
      </w:pPr>
    </w:p>
    <w:p w:rsidR="00BF4D4B" w:rsidRPr="00BF4D4B" w:rsidRDefault="00BF4D4B" w:rsidP="00BF4D4B">
      <w:pPr>
        <w:suppressAutoHyphens/>
        <w:spacing w:after="0" w:line="240" w:lineRule="auto"/>
        <w:jc w:val="center"/>
        <w:outlineLvl w:val="0"/>
        <w:rPr>
          <w:rFonts w:eastAsia="Times New Roman" w:cs="Times New Roman"/>
          <w:b/>
          <w:szCs w:val="28"/>
          <w:lang w:eastAsia="ar-SA"/>
        </w:rPr>
      </w:pPr>
      <w:r w:rsidRPr="00BF4D4B">
        <w:rPr>
          <w:rFonts w:eastAsia="Times New Roman" w:cs="Times New Roman"/>
          <w:b/>
          <w:szCs w:val="28"/>
          <w:lang w:eastAsia="ar-SA"/>
        </w:rPr>
        <w:t xml:space="preserve">О внесении изменений и </w:t>
      </w:r>
      <w:proofErr w:type="gramStart"/>
      <w:r w:rsidRPr="00BF4D4B">
        <w:rPr>
          <w:rFonts w:eastAsia="Times New Roman" w:cs="Times New Roman"/>
          <w:b/>
          <w:szCs w:val="28"/>
          <w:lang w:eastAsia="ar-SA"/>
        </w:rPr>
        <w:t>дополнений  в</w:t>
      </w:r>
      <w:proofErr w:type="gramEnd"/>
      <w:r w:rsidRPr="00BF4D4B">
        <w:rPr>
          <w:rFonts w:eastAsia="Times New Roman" w:cs="Times New Roman"/>
          <w:b/>
          <w:szCs w:val="28"/>
          <w:lang w:eastAsia="ar-SA"/>
        </w:rPr>
        <w:t xml:space="preserve"> решен</w:t>
      </w:r>
      <w:r w:rsidR="00706D65">
        <w:rPr>
          <w:rFonts w:eastAsia="Times New Roman" w:cs="Times New Roman"/>
          <w:b/>
          <w:szCs w:val="28"/>
          <w:lang w:eastAsia="ar-SA"/>
        </w:rPr>
        <w:t>ие Совета сельского поселения №182</w:t>
      </w:r>
      <w:r w:rsidRPr="00BF4D4B">
        <w:rPr>
          <w:rFonts w:eastAsia="Times New Roman" w:cs="Times New Roman"/>
          <w:b/>
          <w:szCs w:val="28"/>
          <w:lang w:eastAsia="ar-SA"/>
        </w:rPr>
        <w:t xml:space="preserve"> от </w:t>
      </w:r>
      <w:r w:rsidR="00706D65">
        <w:rPr>
          <w:rFonts w:eastAsia="Times New Roman" w:cs="Times New Roman"/>
          <w:b/>
          <w:szCs w:val="28"/>
          <w:lang w:eastAsia="ar-SA"/>
        </w:rPr>
        <w:t>26.</w:t>
      </w:r>
      <w:r w:rsidRPr="00BF4D4B">
        <w:rPr>
          <w:rFonts w:eastAsia="Times New Roman" w:cs="Times New Roman"/>
          <w:b/>
          <w:szCs w:val="28"/>
          <w:lang w:eastAsia="ar-SA"/>
        </w:rPr>
        <w:t>0</w:t>
      </w:r>
      <w:r w:rsidR="00706D65">
        <w:rPr>
          <w:rFonts w:eastAsia="Times New Roman" w:cs="Times New Roman"/>
          <w:b/>
          <w:szCs w:val="28"/>
          <w:lang w:eastAsia="ar-SA"/>
        </w:rPr>
        <w:t>4</w:t>
      </w:r>
      <w:r w:rsidRPr="00BF4D4B">
        <w:rPr>
          <w:rFonts w:eastAsia="Times New Roman" w:cs="Times New Roman"/>
          <w:b/>
          <w:szCs w:val="28"/>
          <w:lang w:eastAsia="ar-SA"/>
        </w:rPr>
        <w:t>.201</w:t>
      </w:r>
      <w:r w:rsidR="00302B89">
        <w:rPr>
          <w:rFonts w:eastAsia="Times New Roman" w:cs="Times New Roman"/>
          <w:b/>
          <w:szCs w:val="28"/>
          <w:lang w:eastAsia="ar-SA"/>
        </w:rPr>
        <w:t>9</w:t>
      </w:r>
      <w:r w:rsidRPr="00BF4D4B">
        <w:rPr>
          <w:rFonts w:eastAsia="Times New Roman" w:cs="Times New Roman"/>
          <w:b/>
          <w:szCs w:val="28"/>
          <w:lang w:eastAsia="ar-SA"/>
        </w:rPr>
        <w:t xml:space="preserve"> г. «Об утверждении  Положения о муниципальной службе</w:t>
      </w:r>
      <w:r>
        <w:rPr>
          <w:rFonts w:eastAsia="Times New Roman" w:cs="Times New Roman"/>
          <w:b/>
          <w:szCs w:val="28"/>
          <w:lang w:eastAsia="ar-SA"/>
        </w:rPr>
        <w:t xml:space="preserve"> </w:t>
      </w:r>
      <w:r w:rsidRPr="00BF4D4B">
        <w:rPr>
          <w:rFonts w:eastAsia="Times New Roman" w:cs="Times New Roman"/>
          <w:b/>
          <w:szCs w:val="28"/>
          <w:lang w:eastAsia="ar-SA"/>
        </w:rPr>
        <w:t xml:space="preserve">в сельском поселении </w:t>
      </w:r>
      <w:r w:rsidR="00F84D0B">
        <w:rPr>
          <w:rFonts w:eastAsia="Times New Roman" w:cs="Times New Roman"/>
          <w:b/>
          <w:szCs w:val="28"/>
          <w:lang w:eastAsia="ar-SA"/>
        </w:rPr>
        <w:t>Лемез-Тамакский</w:t>
      </w:r>
      <w:r w:rsidRPr="00BF4D4B">
        <w:rPr>
          <w:rFonts w:eastAsia="Times New Roman" w:cs="Times New Roman"/>
          <w:b/>
          <w:szCs w:val="28"/>
          <w:lang w:eastAsia="ar-SA"/>
        </w:rPr>
        <w:t xml:space="preserve"> сельсовет муниципального района </w:t>
      </w:r>
      <w:r w:rsidR="00302B89">
        <w:rPr>
          <w:rFonts w:eastAsia="Times New Roman" w:cs="Times New Roman"/>
          <w:b/>
          <w:szCs w:val="28"/>
          <w:lang w:eastAsia="ar-SA"/>
        </w:rPr>
        <w:t>Мечетлинский</w:t>
      </w:r>
      <w:r w:rsidRPr="00BF4D4B">
        <w:rPr>
          <w:rFonts w:eastAsia="Times New Roman" w:cs="Times New Roman"/>
          <w:b/>
          <w:szCs w:val="28"/>
          <w:lang w:eastAsia="ar-SA"/>
        </w:rPr>
        <w:t xml:space="preserve"> район </w:t>
      </w:r>
      <w:r>
        <w:rPr>
          <w:rFonts w:eastAsia="Times New Roman" w:cs="Times New Roman"/>
          <w:b/>
          <w:szCs w:val="28"/>
          <w:lang w:eastAsia="ar-SA"/>
        </w:rPr>
        <w:t xml:space="preserve">                           </w:t>
      </w:r>
      <w:r w:rsidRPr="00BF4D4B">
        <w:rPr>
          <w:rFonts w:eastAsia="Times New Roman" w:cs="Times New Roman"/>
          <w:b/>
          <w:szCs w:val="28"/>
          <w:lang w:eastAsia="ar-SA"/>
        </w:rPr>
        <w:t>Республики Башкортостан»</w:t>
      </w:r>
    </w:p>
    <w:p w:rsidR="00BF4D4B" w:rsidRPr="00BF4D4B" w:rsidRDefault="00BF4D4B" w:rsidP="00BF4D4B">
      <w:pPr>
        <w:suppressAutoHyphens/>
        <w:spacing w:after="0" w:line="240" w:lineRule="auto"/>
        <w:jc w:val="both"/>
        <w:outlineLvl w:val="0"/>
        <w:rPr>
          <w:rFonts w:eastAsia="Times New Roman" w:cs="Times New Roman"/>
          <w:szCs w:val="28"/>
          <w:lang w:eastAsia="ar-SA"/>
        </w:rPr>
      </w:pPr>
      <w:r w:rsidRPr="00BF4D4B">
        <w:rPr>
          <w:rFonts w:eastAsia="Times New Roman" w:cs="Times New Roman"/>
          <w:szCs w:val="28"/>
          <w:lang w:eastAsia="ar-SA"/>
        </w:rPr>
        <w:t xml:space="preserve">   </w:t>
      </w:r>
    </w:p>
    <w:p w:rsidR="00BF4D4B" w:rsidRPr="00BF4D4B" w:rsidRDefault="00BF4D4B" w:rsidP="00BF4D4B">
      <w:pPr>
        <w:suppressAutoHyphens/>
        <w:spacing w:after="0" w:line="240" w:lineRule="auto"/>
        <w:jc w:val="both"/>
        <w:outlineLvl w:val="0"/>
        <w:rPr>
          <w:rFonts w:eastAsia="Times New Roman" w:cs="Times New Roman"/>
          <w:b/>
          <w:szCs w:val="28"/>
          <w:lang w:eastAsia="ar-SA"/>
        </w:rPr>
      </w:pPr>
      <w:r w:rsidRPr="00BF4D4B">
        <w:rPr>
          <w:rFonts w:eastAsia="Times New Roman" w:cs="Times New Roman"/>
          <w:szCs w:val="28"/>
          <w:lang w:eastAsia="ar-SA"/>
        </w:rPr>
        <w:t xml:space="preserve">         В соответствии с  Федеральным  Законом  от 02.03.2007. № 25-ФЗ                     </w:t>
      </w:r>
      <w:proofErr w:type="gramStart"/>
      <w:r w:rsidRPr="00BF4D4B">
        <w:rPr>
          <w:rFonts w:eastAsia="Times New Roman" w:cs="Times New Roman"/>
          <w:szCs w:val="28"/>
          <w:lang w:eastAsia="ar-SA"/>
        </w:rPr>
        <w:t xml:space="preserve">   «</w:t>
      </w:r>
      <w:proofErr w:type="gramEnd"/>
      <w:r w:rsidRPr="00BF4D4B">
        <w:rPr>
          <w:rFonts w:eastAsia="Times New Roman" w:cs="Times New Roman"/>
          <w:szCs w:val="28"/>
          <w:lang w:eastAsia="ar-SA"/>
        </w:rPr>
        <w:t>О муниципальной службе в Российской Федерации»</w:t>
      </w:r>
      <w:r w:rsidR="00302B89">
        <w:rPr>
          <w:rFonts w:eastAsia="Times New Roman" w:cs="Times New Roman"/>
          <w:szCs w:val="28"/>
          <w:lang w:eastAsia="ar-SA"/>
        </w:rPr>
        <w:t xml:space="preserve">  </w:t>
      </w:r>
      <w:r w:rsidR="009428F5">
        <w:rPr>
          <w:rFonts w:eastAsia="Times New Roman" w:cs="Times New Roman"/>
          <w:szCs w:val="28"/>
          <w:lang w:eastAsia="ar-SA"/>
        </w:rPr>
        <w:t>и</w:t>
      </w:r>
      <w:r w:rsidR="00302B89">
        <w:rPr>
          <w:rFonts w:eastAsia="Times New Roman" w:cs="Times New Roman"/>
          <w:szCs w:val="28"/>
          <w:lang w:eastAsia="ar-SA"/>
        </w:rPr>
        <w:t xml:space="preserve"> в связи с внесенными в него Федеральным законом от 16.12.2019г №432 – ФЗ изменениями</w:t>
      </w:r>
      <w:r w:rsidRPr="00BF4D4B">
        <w:rPr>
          <w:rFonts w:eastAsia="Times New Roman" w:cs="Times New Roman"/>
          <w:szCs w:val="28"/>
          <w:lang w:eastAsia="ar-SA"/>
        </w:rPr>
        <w:t xml:space="preserve">, рассмотрев протест </w:t>
      </w:r>
      <w:proofErr w:type="spellStart"/>
      <w:r w:rsidR="00302B89">
        <w:rPr>
          <w:rFonts w:eastAsia="Times New Roman" w:cs="Times New Roman"/>
          <w:szCs w:val="28"/>
          <w:lang w:eastAsia="ar-SA"/>
        </w:rPr>
        <w:t>Мечетлинской</w:t>
      </w:r>
      <w:proofErr w:type="spellEnd"/>
      <w:r w:rsidR="00302B89">
        <w:rPr>
          <w:rFonts w:eastAsia="Times New Roman" w:cs="Times New Roman"/>
          <w:szCs w:val="28"/>
          <w:lang w:eastAsia="ar-SA"/>
        </w:rPr>
        <w:t xml:space="preserve"> </w:t>
      </w:r>
      <w:r w:rsidRPr="00BF4D4B">
        <w:rPr>
          <w:rFonts w:eastAsia="Times New Roman" w:cs="Times New Roman"/>
          <w:szCs w:val="28"/>
          <w:lang w:eastAsia="ar-SA"/>
        </w:rPr>
        <w:t xml:space="preserve">прокуратуры № </w:t>
      </w:r>
      <w:r w:rsidR="00302B89">
        <w:rPr>
          <w:rFonts w:eastAsia="Times New Roman" w:cs="Times New Roman"/>
          <w:szCs w:val="28"/>
          <w:lang w:eastAsia="ar-SA"/>
        </w:rPr>
        <w:t>8</w:t>
      </w:r>
      <w:r w:rsidRPr="00BF4D4B">
        <w:rPr>
          <w:rFonts w:eastAsia="Times New Roman" w:cs="Times New Roman"/>
          <w:szCs w:val="28"/>
          <w:lang w:eastAsia="ar-SA"/>
        </w:rPr>
        <w:t xml:space="preserve"> - 2020 от 1</w:t>
      </w:r>
      <w:r w:rsidR="00302B89">
        <w:rPr>
          <w:rFonts w:eastAsia="Times New Roman" w:cs="Times New Roman"/>
          <w:szCs w:val="28"/>
          <w:lang w:eastAsia="ar-SA"/>
        </w:rPr>
        <w:t>8</w:t>
      </w:r>
      <w:r w:rsidRPr="00BF4D4B">
        <w:rPr>
          <w:rFonts w:eastAsia="Times New Roman" w:cs="Times New Roman"/>
          <w:szCs w:val="28"/>
          <w:lang w:eastAsia="ar-SA"/>
        </w:rPr>
        <w:t>.0</w:t>
      </w:r>
      <w:r w:rsidR="00302B89">
        <w:rPr>
          <w:rFonts w:eastAsia="Times New Roman" w:cs="Times New Roman"/>
          <w:szCs w:val="28"/>
          <w:lang w:eastAsia="ar-SA"/>
        </w:rPr>
        <w:t>3</w:t>
      </w:r>
      <w:r w:rsidRPr="00BF4D4B">
        <w:rPr>
          <w:rFonts w:eastAsia="Times New Roman" w:cs="Times New Roman"/>
          <w:szCs w:val="28"/>
          <w:lang w:eastAsia="ar-SA"/>
        </w:rPr>
        <w:t xml:space="preserve">.2020 г. Совет сельского поселения </w:t>
      </w:r>
      <w:r w:rsidR="00F84D0B">
        <w:rPr>
          <w:rFonts w:eastAsia="Times New Roman" w:cs="Times New Roman"/>
          <w:szCs w:val="28"/>
          <w:lang w:eastAsia="ar-SA"/>
        </w:rPr>
        <w:t>Лемез-Тамакский</w:t>
      </w:r>
      <w:r w:rsidRPr="00BF4D4B">
        <w:rPr>
          <w:rFonts w:eastAsia="Times New Roman" w:cs="Times New Roman"/>
          <w:szCs w:val="28"/>
          <w:lang w:eastAsia="ar-SA"/>
        </w:rPr>
        <w:t xml:space="preserve"> сельсовет муниципального района </w:t>
      </w:r>
      <w:r w:rsidR="00302B89">
        <w:rPr>
          <w:rFonts w:eastAsia="Times New Roman" w:cs="Times New Roman"/>
          <w:szCs w:val="28"/>
          <w:lang w:eastAsia="ar-SA"/>
        </w:rPr>
        <w:t>Мечетлинский</w:t>
      </w:r>
      <w:r w:rsidRPr="00BF4D4B">
        <w:rPr>
          <w:rFonts w:eastAsia="Times New Roman" w:cs="Times New Roman"/>
          <w:szCs w:val="28"/>
          <w:lang w:eastAsia="ar-SA"/>
        </w:rPr>
        <w:t xml:space="preserve"> район  Республики Башкортостан</w:t>
      </w:r>
      <w:r w:rsidR="00302B89">
        <w:rPr>
          <w:rFonts w:eastAsia="Times New Roman" w:cs="Times New Roman"/>
          <w:szCs w:val="28"/>
          <w:lang w:eastAsia="ar-SA"/>
        </w:rPr>
        <w:t xml:space="preserve">            </w:t>
      </w:r>
      <w:r>
        <w:rPr>
          <w:rFonts w:eastAsia="Times New Roman" w:cs="Times New Roman"/>
          <w:szCs w:val="28"/>
          <w:lang w:eastAsia="ar-SA"/>
        </w:rPr>
        <w:t xml:space="preserve"> р е ш и л</w:t>
      </w:r>
      <w:r w:rsidRPr="00BF4D4B">
        <w:rPr>
          <w:rFonts w:eastAsia="Times New Roman" w:cs="Times New Roman"/>
          <w:b/>
          <w:szCs w:val="28"/>
          <w:lang w:eastAsia="ar-SA"/>
        </w:rPr>
        <w:t xml:space="preserve">:                                          </w:t>
      </w:r>
    </w:p>
    <w:p w:rsidR="00BF4D4B" w:rsidRPr="00BF4D4B" w:rsidRDefault="00BF4D4B" w:rsidP="00BF4D4B">
      <w:pPr>
        <w:suppressAutoHyphens/>
        <w:spacing w:after="0" w:line="240" w:lineRule="auto"/>
        <w:jc w:val="both"/>
        <w:outlineLvl w:val="0"/>
        <w:rPr>
          <w:rFonts w:eastAsia="Times New Roman" w:cs="Times New Roman"/>
          <w:szCs w:val="28"/>
          <w:lang w:eastAsia="ar-SA"/>
        </w:rPr>
      </w:pPr>
      <w:r w:rsidRPr="00BF4D4B">
        <w:rPr>
          <w:rFonts w:eastAsia="Times New Roman" w:cs="Times New Roman"/>
          <w:szCs w:val="28"/>
          <w:lang w:eastAsia="ar-SA"/>
        </w:rPr>
        <w:t xml:space="preserve">      1. Внести следующие изменения и дополнения </w:t>
      </w:r>
      <w:proofErr w:type="gramStart"/>
      <w:r w:rsidRPr="00BF4D4B">
        <w:rPr>
          <w:rFonts w:eastAsia="Times New Roman" w:cs="Times New Roman"/>
          <w:szCs w:val="28"/>
          <w:lang w:eastAsia="ar-SA"/>
        </w:rPr>
        <w:t>в  решение</w:t>
      </w:r>
      <w:proofErr w:type="gramEnd"/>
      <w:r w:rsidRPr="00BF4D4B">
        <w:rPr>
          <w:rFonts w:eastAsia="Times New Roman" w:cs="Times New Roman"/>
          <w:szCs w:val="28"/>
          <w:lang w:eastAsia="ar-SA"/>
        </w:rPr>
        <w:t xml:space="preserve"> Совета сельского поселения №1</w:t>
      </w:r>
      <w:r w:rsidR="00F84D0B">
        <w:rPr>
          <w:rFonts w:eastAsia="Times New Roman" w:cs="Times New Roman"/>
          <w:szCs w:val="28"/>
          <w:lang w:eastAsia="ar-SA"/>
        </w:rPr>
        <w:t>82</w:t>
      </w:r>
      <w:r w:rsidRPr="00BF4D4B">
        <w:rPr>
          <w:rFonts w:eastAsia="Times New Roman" w:cs="Times New Roman"/>
          <w:szCs w:val="28"/>
          <w:lang w:eastAsia="ar-SA"/>
        </w:rPr>
        <w:t xml:space="preserve"> от </w:t>
      </w:r>
      <w:r w:rsidR="00F84D0B">
        <w:rPr>
          <w:rFonts w:eastAsia="Times New Roman" w:cs="Times New Roman"/>
          <w:szCs w:val="28"/>
          <w:lang w:eastAsia="ar-SA"/>
        </w:rPr>
        <w:t>26</w:t>
      </w:r>
      <w:r w:rsidRPr="00BF4D4B">
        <w:rPr>
          <w:rFonts w:eastAsia="Times New Roman" w:cs="Times New Roman"/>
          <w:szCs w:val="28"/>
          <w:lang w:eastAsia="ar-SA"/>
        </w:rPr>
        <w:t>.0</w:t>
      </w:r>
      <w:r w:rsidR="00F84D0B">
        <w:rPr>
          <w:rFonts w:eastAsia="Times New Roman" w:cs="Times New Roman"/>
          <w:szCs w:val="28"/>
          <w:lang w:eastAsia="ar-SA"/>
        </w:rPr>
        <w:t>4</w:t>
      </w:r>
      <w:r w:rsidRPr="00BF4D4B">
        <w:rPr>
          <w:rFonts w:eastAsia="Times New Roman" w:cs="Times New Roman"/>
          <w:szCs w:val="28"/>
          <w:lang w:eastAsia="ar-SA"/>
        </w:rPr>
        <w:t>.201</w:t>
      </w:r>
      <w:r w:rsidR="00302B89">
        <w:rPr>
          <w:rFonts w:eastAsia="Times New Roman" w:cs="Times New Roman"/>
          <w:szCs w:val="28"/>
          <w:lang w:eastAsia="ar-SA"/>
        </w:rPr>
        <w:t>9</w:t>
      </w:r>
      <w:r w:rsidRPr="00BF4D4B">
        <w:rPr>
          <w:rFonts w:eastAsia="Times New Roman" w:cs="Times New Roman"/>
          <w:szCs w:val="28"/>
          <w:lang w:eastAsia="ar-SA"/>
        </w:rPr>
        <w:t xml:space="preserve"> г. «Об утверждении  Положения о муниципальной службе в сельском поселении </w:t>
      </w:r>
      <w:r w:rsidR="00F84D0B">
        <w:rPr>
          <w:rFonts w:eastAsia="Times New Roman" w:cs="Times New Roman"/>
          <w:szCs w:val="28"/>
          <w:lang w:eastAsia="ar-SA"/>
        </w:rPr>
        <w:t>Лемез-Тамакский</w:t>
      </w:r>
      <w:r w:rsidRPr="00BF4D4B">
        <w:rPr>
          <w:rFonts w:eastAsia="Times New Roman" w:cs="Times New Roman"/>
          <w:szCs w:val="28"/>
          <w:lang w:eastAsia="ar-SA"/>
        </w:rPr>
        <w:t xml:space="preserve"> сельсовет муниципального района </w:t>
      </w:r>
      <w:r w:rsidR="00302B89">
        <w:rPr>
          <w:rFonts w:eastAsia="Times New Roman" w:cs="Times New Roman"/>
          <w:szCs w:val="28"/>
          <w:lang w:eastAsia="ar-SA"/>
        </w:rPr>
        <w:t>Мечетлинский</w:t>
      </w:r>
      <w:r w:rsidRPr="00BF4D4B">
        <w:rPr>
          <w:rFonts w:eastAsia="Times New Roman" w:cs="Times New Roman"/>
          <w:szCs w:val="28"/>
          <w:lang w:eastAsia="ar-SA"/>
        </w:rPr>
        <w:t xml:space="preserve"> район Республики Башкортостан» (далее - Положение):</w:t>
      </w:r>
    </w:p>
    <w:p w:rsidR="00BF4D4B" w:rsidRPr="00BF4D4B" w:rsidRDefault="00BF4D4B" w:rsidP="00562973">
      <w:pPr>
        <w:suppressAutoHyphens/>
        <w:spacing w:after="0" w:line="240" w:lineRule="auto"/>
        <w:rPr>
          <w:rFonts w:eastAsia="Times New Roman" w:cs="Times New Roman"/>
          <w:szCs w:val="28"/>
          <w:lang w:eastAsia="ar-SA"/>
        </w:rPr>
      </w:pPr>
      <w:r w:rsidRPr="00BF4D4B">
        <w:rPr>
          <w:rFonts w:eastAsia="Times New Roman" w:cs="Times New Roman"/>
          <w:szCs w:val="28"/>
          <w:lang w:eastAsia="ar-SA"/>
        </w:rPr>
        <w:t xml:space="preserve">       </w:t>
      </w:r>
      <w:r w:rsidR="00B05FD4">
        <w:rPr>
          <w:rFonts w:eastAsia="Times New Roman" w:cs="Times New Roman"/>
          <w:szCs w:val="28"/>
          <w:lang w:eastAsia="ar-SA"/>
        </w:rPr>
        <w:t>В с</w:t>
      </w:r>
      <w:r w:rsidRPr="00BF4D4B">
        <w:rPr>
          <w:rFonts w:eastAsia="Times New Roman" w:cs="Times New Roman"/>
          <w:szCs w:val="28"/>
          <w:lang w:eastAsia="ar-SA"/>
        </w:rPr>
        <w:t>тать</w:t>
      </w:r>
      <w:r w:rsidR="000A438C">
        <w:rPr>
          <w:rFonts w:eastAsia="Times New Roman" w:cs="Times New Roman"/>
          <w:szCs w:val="28"/>
          <w:lang w:eastAsia="ar-SA"/>
        </w:rPr>
        <w:t>ю</w:t>
      </w:r>
      <w:r w:rsidRPr="00BF4D4B">
        <w:rPr>
          <w:rFonts w:eastAsia="Times New Roman" w:cs="Times New Roman"/>
          <w:szCs w:val="28"/>
          <w:lang w:eastAsia="ar-SA"/>
        </w:rPr>
        <w:t xml:space="preserve"> </w:t>
      </w:r>
      <w:r w:rsidR="00F84D0B">
        <w:rPr>
          <w:rFonts w:eastAsia="Times New Roman" w:cs="Times New Roman"/>
          <w:szCs w:val="28"/>
          <w:lang w:eastAsia="ar-SA"/>
        </w:rPr>
        <w:t>2</w:t>
      </w:r>
      <w:r w:rsidRPr="00BF4D4B">
        <w:rPr>
          <w:rFonts w:eastAsia="Times New Roman" w:cs="Times New Roman"/>
          <w:szCs w:val="28"/>
          <w:lang w:eastAsia="ar-SA"/>
        </w:rPr>
        <w:t xml:space="preserve">5 </w:t>
      </w:r>
      <w:r w:rsidR="000A438C">
        <w:rPr>
          <w:rFonts w:eastAsia="Times New Roman" w:cs="Times New Roman"/>
          <w:szCs w:val="28"/>
          <w:lang w:eastAsia="ar-SA"/>
        </w:rPr>
        <w:t>добавить пункт</w:t>
      </w:r>
      <w:r w:rsidR="00F84D0B">
        <w:rPr>
          <w:rFonts w:eastAsia="Times New Roman" w:cs="Times New Roman"/>
          <w:szCs w:val="28"/>
          <w:lang w:eastAsia="ar-SA"/>
        </w:rPr>
        <w:t xml:space="preserve"> 25.6</w:t>
      </w:r>
      <w:r w:rsidR="000A438C">
        <w:rPr>
          <w:rFonts w:eastAsia="Times New Roman" w:cs="Times New Roman"/>
          <w:szCs w:val="28"/>
          <w:lang w:eastAsia="ar-SA"/>
        </w:rPr>
        <w:t xml:space="preserve">   </w:t>
      </w:r>
      <w:r w:rsidRPr="00BF4D4B">
        <w:rPr>
          <w:rFonts w:eastAsia="Times New Roman" w:cs="Times New Roman"/>
          <w:szCs w:val="28"/>
          <w:lang w:eastAsia="ar-SA"/>
        </w:rPr>
        <w:t>изложи</w:t>
      </w:r>
      <w:r w:rsidR="009428F5">
        <w:rPr>
          <w:rFonts w:eastAsia="Times New Roman" w:cs="Times New Roman"/>
          <w:szCs w:val="28"/>
          <w:lang w:eastAsia="ar-SA"/>
        </w:rPr>
        <w:t>в</w:t>
      </w:r>
      <w:r w:rsidRPr="00BF4D4B">
        <w:rPr>
          <w:rFonts w:eastAsia="Times New Roman" w:cs="Times New Roman"/>
          <w:szCs w:val="28"/>
          <w:lang w:eastAsia="ar-SA"/>
        </w:rPr>
        <w:t xml:space="preserve"> в следующей редакции:</w:t>
      </w:r>
    </w:p>
    <w:p w:rsidR="00E720E4" w:rsidRPr="00E720E4" w:rsidRDefault="00562973" w:rsidP="00E720E4">
      <w:pPr>
        <w:spacing w:after="0"/>
        <w:ind w:firstLine="547"/>
        <w:jc w:val="both"/>
        <w:rPr>
          <w:rFonts w:eastAsia="Times New Roman" w:cs="Times New Roman"/>
          <w:szCs w:val="28"/>
          <w:lang w:eastAsia="ru-RU"/>
        </w:rPr>
      </w:pPr>
      <w:r>
        <w:rPr>
          <w:rFonts w:eastAsia="Times New Roman" w:cs="Times New Roman"/>
          <w:szCs w:val="28"/>
          <w:lang w:eastAsia="ru-RU"/>
        </w:rPr>
        <w:t>15.3.</w:t>
      </w:r>
      <w:r w:rsidR="00E720E4" w:rsidRPr="00E720E4">
        <w:rPr>
          <w:rFonts w:eastAsia="Times New Roman" w:cs="Times New Roman"/>
          <w:szCs w:val="28"/>
          <w:lang w:eastAsia="ru-RU"/>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E720E4" w:rsidRPr="00E720E4" w:rsidRDefault="009428F5" w:rsidP="00E720E4">
      <w:pPr>
        <w:spacing w:after="0"/>
        <w:ind w:firstLine="547"/>
        <w:jc w:val="both"/>
        <w:rPr>
          <w:rFonts w:eastAsia="Times New Roman" w:cs="Times New Roman"/>
          <w:szCs w:val="28"/>
          <w:lang w:eastAsia="ru-RU"/>
        </w:rPr>
      </w:pPr>
      <w:r>
        <w:rPr>
          <w:rFonts w:eastAsia="Times New Roman" w:cs="Times New Roman"/>
          <w:szCs w:val="28"/>
          <w:lang w:eastAsia="ru-RU"/>
        </w:rPr>
        <w:t>М</w:t>
      </w:r>
      <w:r w:rsidR="00E720E4" w:rsidRPr="00E720E4">
        <w:rPr>
          <w:rFonts w:eastAsia="Times New Roman" w:cs="Times New Roman"/>
          <w:szCs w:val="28"/>
          <w:lang w:eastAsia="ru-RU"/>
        </w:rPr>
        <w:t>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E720E4" w:rsidRPr="00E720E4" w:rsidRDefault="009428F5" w:rsidP="00E720E4">
      <w:pPr>
        <w:spacing w:after="0"/>
        <w:ind w:firstLine="547"/>
        <w:jc w:val="both"/>
        <w:rPr>
          <w:rFonts w:eastAsia="Times New Roman" w:cs="Times New Roman"/>
          <w:szCs w:val="28"/>
          <w:lang w:eastAsia="ru-RU"/>
        </w:rPr>
      </w:pPr>
      <w:r>
        <w:rPr>
          <w:rFonts w:eastAsia="Times New Roman" w:cs="Times New Roman"/>
          <w:szCs w:val="28"/>
          <w:lang w:eastAsia="ru-RU"/>
        </w:rPr>
        <w:t>В</w:t>
      </w:r>
      <w:r w:rsidR="00E720E4" w:rsidRPr="00E720E4">
        <w:rPr>
          <w:rFonts w:eastAsia="Times New Roman" w:cs="Times New Roman"/>
          <w:szCs w:val="28"/>
          <w:lang w:eastAsia="ru-RU"/>
        </w:rPr>
        <w:t>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lastRenderedPageBreak/>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t>3) объяснений муниципального служащего;</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t>4) иных материалов.</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t xml:space="preserve">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720E4" w:rsidRPr="00E720E4" w:rsidRDefault="00E720E4" w:rsidP="00E720E4">
      <w:pPr>
        <w:spacing w:after="0"/>
        <w:ind w:firstLine="547"/>
        <w:jc w:val="both"/>
        <w:rPr>
          <w:rFonts w:eastAsia="Times New Roman" w:cs="Times New Roman"/>
          <w:szCs w:val="28"/>
          <w:lang w:eastAsia="ru-RU"/>
        </w:rPr>
      </w:pPr>
      <w:r w:rsidRPr="00E720E4">
        <w:rPr>
          <w:rFonts w:eastAsia="Times New Roman" w:cs="Times New Roman"/>
          <w:szCs w:val="28"/>
          <w:lang w:eastAsia="ru-RU"/>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0A438C" w:rsidRPr="00F84D0B" w:rsidRDefault="000A438C" w:rsidP="00F84D0B">
      <w:pPr>
        <w:shd w:val="clear" w:color="auto" w:fill="FFFFFF"/>
        <w:suppressAutoHyphens/>
        <w:spacing w:after="0"/>
        <w:ind w:firstLine="540"/>
        <w:jc w:val="both"/>
        <w:rPr>
          <w:rFonts w:eastAsia="Times New Roman" w:cs="Times New Roman"/>
          <w:color w:val="000000" w:themeColor="text1"/>
          <w:szCs w:val="28"/>
        </w:rPr>
      </w:pPr>
      <w:r w:rsidRPr="00BF4D4B">
        <w:rPr>
          <w:rFonts w:eastAsia="Times New Roman" w:cs="Times New Roman"/>
          <w:color w:val="333333"/>
          <w:szCs w:val="28"/>
        </w:rPr>
        <w:t xml:space="preserve">Взыскания, </w:t>
      </w:r>
      <w:r w:rsidRPr="00BF4D4B">
        <w:rPr>
          <w:rFonts w:eastAsia="Times New Roman" w:cs="Times New Roman"/>
          <w:color w:val="000000"/>
          <w:szCs w:val="28"/>
        </w:rPr>
        <w:t>предусмотренные</w:t>
      </w:r>
      <w:r w:rsidRPr="00BF4D4B">
        <w:rPr>
          <w:rFonts w:eastAsia="Times New Roman" w:cs="Times New Roman"/>
          <w:color w:val="000000"/>
          <w:szCs w:val="28"/>
          <w:lang w:val="en-US"/>
        </w:rPr>
        <w:t> </w:t>
      </w:r>
      <w:hyperlink r:id="rId6" w:anchor="dst100289" w:history="1">
        <w:r w:rsidRPr="00BF4D4B">
          <w:rPr>
            <w:rFonts w:eastAsia="Times New Roman" w:cs="Times New Roman"/>
            <w:color w:val="000000"/>
            <w:szCs w:val="28"/>
            <w:u w:val="single"/>
          </w:rPr>
          <w:t>статьями 14.1</w:t>
        </w:r>
      </w:hyperlink>
      <w:r w:rsidRPr="00BF4D4B">
        <w:rPr>
          <w:rFonts w:eastAsia="Times New Roman" w:cs="Times New Roman"/>
          <w:color w:val="000000"/>
          <w:szCs w:val="28"/>
        </w:rPr>
        <w:t>,</w:t>
      </w:r>
      <w:r w:rsidRPr="00BF4D4B">
        <w:rPr>
          <w:rFonts w:eastAsia="Times New Roman" w:cs="Times New Roman"/>
          <w:color w:val="000000"/>
          <w:szCs w:val="28"/>
          <w:lang w:val="en-US"/>
        </w:rPr>
        <w:t> </w:t>
      </w:r>
      <w:hyperlink r:id="rId7" w:anchor="dst41" w:history="1">
        <w:r w:rsidRPr="00BF4D4B">
          <w:rPr>
            <w:rFonts w:eastAsia="Times New Roman" w:cs="Times New Roman"/>
            <w:color w:val="000000"/>
            <w:szCs w:val="28"/>
            <w:u w:val="single"/>
          </w:rPr>
          <w:t>15</w:t>
        </w:r>
      </w:hyperlink>
      <w:r w:rsidRPr="00BF4D4B">
        <w:rPr>
          <w:rFonts w:eastAsia="Times New Roman" w:cs="Times New Roman"/>
          <w:color w:val="000000"/>
          <w:szCs w:val="28"/>
          <w:lang w:val="en-US"/>
        </w:rPr>
        <w:t> </w:t>
      </w:r>
      <w:r w:rsidRPr="00BF4D4B">
        <w:rPr>
          <w:rFonts w:eastAsia="Times New Roman" w:cs="Times New Roman"/>
          <w:color w:val="000000"/>
          <w:szCs w:val="28"/>
        </w:rPr>
        <w:t>и</w:t>
      </w:r>
      <w:r w:rsidRPr="00BF4D4B">
        <w:rPr>
          <w:rFonts w:eastAsia="Times New Roman" w:cs="Times New Roman"/>
          <w:color w:val="000000"/>
          <w:szCs w:val="28"/>
          <w:lang w:val="en-US"/>
        </w:rPr>
        <w:t> </w:t>
      </w:r>
      <w:hyperlink r:id="rId8" w:anchor="dst100221" w:history="1">
        <w:r w:rsidRPr="00BF4D4B">
          <w:rPr>
            <w:rFonts w:eastAsia="Times New Roman" w:cs="Times New Roman"/>
            <w:color w:val="000000"/>
            <w:szCs w:val="28"/>
            <w:u w:val="single"/>
          </w:rPr>
          <w:t>27</w:t>
        </w:r>
      </w:hyperlink>
      <w:r w:rsidRPr="00BF4D4B">
        <w:rPr>
          <w:rFonts w:eastAsia="Times New Roman" w:cs="Times New Roman"/>
          <w:color w:val="000000"/>
          <w:szCs w:val="28"/>
          <w:lang w:val="en-US"/>
        </w:rPr>
        <w:t> </w:t>
      </w:r>
      <w:r w:rsidRPr="00BF4D4B">
        <w:rPr>
          <w:rFonts w:eastAsia="Times New Roman" w:cs="Times New Roman"/>
          <w:color w:val="000000"/>
          <w:szCs w:val="28"/>
        </w:rPr>
        <w:t xml:space="preserve"> Федерального</w:t>
      </w:r>
      <w:r w:rsidRPr="00BF4D4B">
        <w:rPr>
          <w:rFonts w:eastAsia="Times New Roman" w:cs="Times New Roman"/>
          <w:color w:val="333333"/>
          <w:szCs w:val="28"/>
        </w:rPr>
        <w:t xml:space="preserve"> </w:t>
      </w:r>
      <w:r w:rsidRPr="00F84D0B">
        <w:rPr>
          <w:rFonts w:eastAsia="Times New Roman" w:cs="Times New Roman"/>
          <w:color w:val="000000" w:themeColor="text1"/>
          <w:szCs w:val="28"/>
        </w:rPr>
        <w:t>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720E4" w:rsidRPr="00F84D0B" w:rsidRDefault="00E720E4" w:rsidP="00F84D0B">
      <w:pPr>
        <w:widowControl w:val="0"/>
        <w:tabs>
          <w:tab w:val="left" w:pos="1279"/>
        </w:tabs>
        <w:spacing w:after="1799"/>
        <w:jc w:val="both"/>
        <w:rPr>
          <w:rFonts w:eastAsia="Times New Roman" w:cs="Times New Roman"/>
          <w:color w:val="000000" w:themeColor="text1"/>
          <w:szCs w:val="28"/>
        </w:rPr>
      </w:pPr>
    </w:p>
    <w:p w:rsidR="00C81736" w:rsidRDefault="00C81736" w:rsidP="00F84D0B">
      <w:pPr>
        <w:widowControl w:val="0"/>
        <w:tabs>
          <w:tab w:val="left" w:pos="1279"/>
        </w:tabs>
        <w:spacing w:after="1799"/>
        <w:jc w:val="both"/>
        <w:rPr>
          <w:rFonts w:eastAsia="Times New Roman" w:cs="Times New Roman"/>
          <w:color w:val="000000" w:themeColor="text1"/>
          <w:szCs w:val="28"/>
        </w:rPr>
      </w:pPr>
      <w:r w:rsidRPr="00F84D0B">
        <w:rPr>
          <w:rFonts w:eastAsia="Times New Roman" w:cs="Times New Roman"/>
          <w:color w:val="000000" w:themeColor="text1"/>
          <w:szCs w:val="28"/>
        </w:rPr>
        <w:t xml:space="preserve">Глава сельского поселения                                                      </w:t>
      </w:r>
      <w:r w:rsidR="00F84D0B" w:rsidRPr="00F84D0B">
        <w:rPr>
          <w:rFonts w:eastAsia="Times New Roman" w:cs="Times New Roman"/>
          <w:color w:val="000000" w:themeColor="text1"/>
          <w:szCs w:val="28"/>
        </w:rPr>
        <w:t>Р.Ю.</w:t>
      </w:r>
      <w:r w:rsidR="00F84D0B">
        <w:rPr>
          <w:rFonts w:eastAsia="Times New Roman" w:cs="Times New Roman"/>
          <w:color w:val="000000" w:themeColor="text1"/>
          <w:szCs w:val="28"/>
        </w:rPr>
        <w:t xml:space="preserve"> </w:t>
      </w:r>
      <w:r w:rsidR="00F84D0B" w:rsidRPr="00F84D0B">
        <w:rPr>
          <w:rFonts w:eastAsia="Times New Roman" w:cs="Times New Roman"/>
          <w:color w:val="000000" w:themeColor="text1"/>
          <w:szCs w:val="28"/>
        </w:rPr>
        <w:t>Низамов</w:t>
      </w:r>
    </w:p>
    <w:p w:rsidR="004D002D" w:rsidRPr="00F84D0B" w:rsidRDefault="004D002D" w:rsidP="00F84D0B">
      <w:pPr>
        <w:widowControl w:val="0"/>
        <w:tabs>
          <w:tab w:val="left" w:pos="1279"/>
        </w:tabs>
        <w:spacing w:after="1799"/>
        <w:jc w:val="both"/>
        <w:rPr>
          <w:rFonts w:eastAsia="Times New Roman" w:cs="Times New Roman"/>
          <w:color w:val="000000" w:themeColor="text1"/>
          <w:sz w:val="20"/>
          <w:szCs w:val="20"/>
        </w:rPr>
      </w:pPr>
    </w:p>
    <w:p w:rsidR="00F9725E" w:rsidRPr="00E50B34" w:rsidRDefault="00F9725E" w:rsidP="00F9725E">
      <w:pPr>
        <w:framePr w:h="778" w:hSpace="478" w:wrap="notBeside" w:vAnchor="text" w:hAnchor="text" w:x="8379" w:y="1"/>
        <w:widowControl w:val="0"/>
        <w:spacing w:after="0" w:line="240" w:lineRule="auto"/>
        <w:jc w:val="center"/>
        <w:rPr>
          <w:rFonts w:ascii="Arial Unicode MS" w:eastAsia="Arial Unicode MS" w:hAnsi="Arial Unicode MS" w:cs="Arial Unicode MS"/>
          <w:color w:val="000000"/>
          <w:sz w:val="20"/>
          <w:szCs w:val="20"/>
          <w:lang w:eastAsia="ru-RU" w:bidi="ru-RU"/>
        </w:rPr>
      </w:pPr>
      <w:r w:rsidRPr="00E50B34">
        <w:rPr>
          <w:rFonts w:ascii="Arial Unicode MS" w:eastAsia="Arial Unicode MS" w:hAnsi="Arial Unicode MS" w:cs="Arial Unicode MS"/>
          <w:noProof/>
          <w:color w:val="000000"/>
          <w:sz w:val="20"/>
          <w:szCs w:val="20"/>
          <w:lang w:eastAsia="ru-RU"/>
        </w:rPr>
        <w:lastRenderedPageBreak/>
        <w:drawing>
          <wp:inline distT="0" distB="0" distL="0" distR="0" wp14:anchorId="30628A81" wp14:editId="4F6832F5">
            <wp:extent cx="428625" cy="495300"/>
            <wp:effectExtent l="0" t="0" r="9525" b="0"/>
            <wp:docPr id="4" name="Рисунок 4" descr="Описание: C:\Users\7496~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7496~1\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FF12C1" w:rsidRPr="00E50B34" w:rsidRDefault="00FF12C1" w:rsidP="004D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cs="Times New Roman"/>
          <w:b/>
          <w:bCs/>
          <w:color w:val="000000"/>
          <w:sz w:val="20"/>
          <w:szCs w:val="20"/>
        </w:rPr>
      </w:pPr>
      <w:bookmarkStart w:id="0" w:name="_GoBack"/>
      <w:bookmarkEnd w:id="0"/>
    </w:p>
    <w:sectPr w:rsidR="00FF12C1" w:rsidRPr="00E50B34" w:rsidSect="00C81736">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Bash">
    <w:altName w:val="Segoe UI"/>
    <w:panose1 w:val="020B0500000000000000"/>
    <w:charset w:val="00"/>
    <w:family w:val="swiss"/>
    <w:pitch w:val="variable"/>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6"/>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181126"/>
    <w:rsid w:val="001D52CF"/>
    <w:rsid w:val="00302B89"/>
    <w:rsid w:val="003560B5"/>
    <w:rsid w:val="003843AB"/>
    <w:rsid w:val="00441134"/>
    <w:rsid w:val="00465C50"/>
    <w:rsid w:val="004D002D"/>
    <w:rsid w:val="00562973"/>
    <w:rsid w:val="006C0572"/>
    <w:rsid w:val="00706D65"/>
    <w:rsid w:val="007C2B99"/>
    <w:rsid w:val="007C30C9"/>
    <w:rsid w:val="00815B7C"/>
    <w:rsid w:val="008C2767"/>
    <w:rsid w:val="009428F5"/>
    <w:rsid w:val="00B05FD4"/>
    <w:rsid w:val="00BF4D4B"/>
    <w:rsid w:val="00C81736"/>
    <w:rsid w:val="00D45588"/>
    <w:rsid w:val="00E50B34"/>
    <w:rsid w:val="00E712F4"/>
    <w:rsid w:val="00E720E4"/>
    <w:rsid w:val="00F7565B"/>
    <w:rsid w:val="00F84D0B"/>
    <w:rsid w:val="00F9725E"/>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585F"/>
  <w15:docId w15:val="{7E482668-2CBA-4FB9-AD0C-678C793A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Заголовок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FF12C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69/6d44ca9e5515951bb7ef1e7c7f695637817a3e61/" TargetMode="External"/><Relationship Id="rId3" Type="http://schemas.openxmlformats.org/officeDocument/2006/relationships/settings" Target="settings.xml"/><Relationship Id="rId7" Type="http://schemas.openxmlformats.org/officeDocument/2006/relationships/hyperlink" Target="http://www.consultant.ru/document/cons_doc_LAW_340369/24c76fc8ec7caf441d3673e740474c825f4ca5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69/f3572bc102ecafff099e62d75e8bee5da82330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12</cp:revision>
  <cp:lastPrinted>2020-04-01T09:10:00Z</cp:lastPrinted>
  <dcterms:created xsi:type="dcterms:W3CDTF">2020-03-24T04:47:00Z</dcterms:created>
  <dcterms:modified xsi:type="dcterms:W3CDTF">2020-04-01T10:31:00Z</dcterms:modified>
</cp:coreProperties>
</file>