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59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303CEC" w:rsidRPr="00303CEC" w:rsidTr="00303CEC">
        <w:trPr>
          <w:cantSplit/>
          <w:trHeight w:val="1620"/>
        </w:trPr>
        <w:tc>
          <w:tcPr>
            <w:tcW w:w="4500" w:type="dxa"/>
          </w:tcPr>
          <w:p w:rsidR="00303CEC" w:rsidRPr="00303CEC" w:rsidRDefault="00303CEC" w:rsidP="00303CEC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303CEC" w:rsidRPr="00303CEC" w:rsidRDefault="00303CEC" w:rsidP="00303CEC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303CEC" w:rsidRPr="00303CEC" w:rsidRDefault="00303CEC" w:rsidP="00303CEC">
            <w:pPr>
              <w:keepNext/>
              <w:ind w:left="252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 xml:space="preserve">       МУНИЦИПАЛЬ РАЙОНЫНЫ*</w:t>
            </w:r>
          </w:p>
          <w:p w:rsidR="00303CEC" w:rsidRPr="00303CEC" w:rsidRDefault="00303CEC" w:rsidP="00303CEC">
            <w:pPr>
              <w:keepNext/>
              <w:ind w:left="252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proofErr w:type="gramStart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Л»</w:t>
            </w:r>
            <w:proofErr w:type="gramEnd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М»:ТАМА? АУЫЛ СОВЕТЫ</w:t>
            </w:r>
          </w:p>
          <w:p w:rsidR="00303CEC" w:rsidRPr="00303CEC" w:rsidRDefault="00303CEC" w:rsidP="00303CEC">
            <w:pPr>
              <w:keepNext/>
              <w:ind w:left="252"/>
              <w:jc w:val="center"/>
              <w:outlineLvl w:val="3"/>
              <w:rPr>
                <w:rFonts w:ascii="TimBashk" w:hAnsi="TimBashk"/>
                <w:sz w:val="28"/>
                <w:szCs w:val="28"/>
              </w:rPr>
            </w:pPr>
            <w:r w:rsidRPr="00303C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C0C38" wp14:editId="743D721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454025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5.75pt" to="520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pyThm4AAAAAkBAAAPAAAAZHJzL2Rvd25yZXYueG1sTI/NbsIw&#10;EITvlfoO1lbqBYFNoTQKcVCF2ksPlfg5wM3E2yQiXgfbkLRPX6MeynF2RjPfZoveNOyCzteWJIxH&#10;AhhSYXVNpYTt5n2YAPNBkVaNJZTwjR4W+f1dplJtO1rhZR1KFkvIp0pCFUKbcu6LCo3yI9siRe/L&#10;OqNClK7k2qkulpuGPwkx40bVFBcq1eKywuK4PhsJeuX927JPfiaf7uN02iWDfbcZSPn40L/OgQXs&#10;w38YrvgRHfLIdLBn0p41EoaTWUxKeBk/A7v6YiqmwA5/F55n/PaD/Bc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pyThm4AAAAAk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 xml:space="preserve"> АУЫЛ БИ</w:t>
            </w:r>
            <w:proofErr w:type="gramStart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Л»</w:t>
            </w:r>
            <w:proofErr w:type="gramEnd"/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303CEC" w:rsidRPr="00303CEC" w:rsidRDefault="00303CEC" w:rsidP="00303CEC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303CEC">
              <w:rPr>
                <w:noProof/>
              </w:rPr>
              <w:drawing>
                <wp:inline distT="0" distB="0" distL="0" distR="0" wp14:anchorId="0FCA5517" wp14:editId="602F0628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03CEC" w:rsidRPr="00303CEC" w:rsidRDefault="00303CEC" w:rsidP="00303CE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303CEC" w:rsidRPr="00303CEC" w:rsidRDefault="00303CEC" w:rsidP="00303CE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303CEC" w:rsidRPr="00303CEC" w:rsidRDefault="00303CEC" w:rsidP="00303CE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303CEC" w:rsidRPr="00303CEC" w:rsidRDefault="00303CEC" w:rsidP="00303CE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303CEC" w:rsidRPr="00303CEC" w:rsidRDefault="00303CEC" w:rsidP="00303CEC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03CEC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303CEC" w:rsidRPr="00303CEC" w:rsidRDefault="00303CEC" w:rsidP="00303C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EC" w:rsidRPr="00303CEC" w:rsidRDefault="00303CEC" w:rsidP="00303CEC">
      <w:pPr>
        <w:ind w:left="-360" w:firstLine="360"/>
        <w:rPr>
          <w:sz w:val="28"/>
          <w:szCs w:val="28"/>
        </w:rPr>
      </w:pPr>
      <w:r w:rsidRPr="00303CEC">
        <w:rPr>
          <w:sz w:val="28"/>
          <w:szCs w:val="28"/>
        </w:rPr>
        <w:t xml:space="preserve">                  </w:t>
      </w:r>
    </w:p>
    <w:p w:rsidR="00303CEC" w:rsidRPr="00303CEC" w:rsidRDefault="00303CEC" w:rsidP="00303CEC">
      <w:pPr>
        <w:ind w:left="-360" w:firstLine="360"/>
        <w:rPr>
          <w:sz w:val="28"/>
          <w:szCs w:val="28"/>
        </w:rPr>
      </w:pPr>
      <w:r w:rsidRPr="00303CEC">
        <w:rPr>
          <w:sz w:val="28"/>
          <w:szCs w:val="28"/>
        </w:rPr>
        <w:t xml:space="preserve">                   </w:t>
      </w:r>
    </w:p>
    <w:p w:rsidR="00303CEC" w:rsidRPr="00303CEC" w:rsidRDefault="00303CEC" w:rsidP="00303CEC">
      <w:pPr>
        <w:ind w:left="-360"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3CEC">
        <w:rPr>
          <w:sz w:val="28"/>
          <w:szCs w:val="28"/>
        </w:rPr>
        <w:t xml:space="preserve">     </w:t>
      </w:r>
      <w:r w:rsidRPr="00303CEC">
        <w:rPr>
          <w:rFonts w:ascii="TimBashk" w:hAnsi="TimBashk" w:cs="TimBashk"/>
          <w:b/>
          <w:bCs/>
          <w:sz w:val="28"/>
          <w:szCs w:val="28"/>
        </w:rPr>
        <w:t>?</w:t>
      </w:r>
      <w:r w:rsidRPr="00303CEC">
        <w:rPr>
          <w:b/>
          <w:bCs/>
          <w:sz w:val="28"/>
          <w:szCs w:val="28"/>
        </w:rPr>
        <w:t xml:space="preserve">АРАР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303CEC">
        <w:rPr>
          <w:b/>
          <w:bCs/>
          <w:sz w:val="28"/>
          <w:szCs w:val="28"/>
        </w:rPr>
        <w:t xml:space="preserve">   РЕШЕНИЕ</w:t>
      </w:r>
    </w:p>
    <w:p w:rsidR="00303CEC" w:rsidRPr="00303CEC" w:rsidRDefault="00303CEC" w:rsidP="00303CEC">
      <w:pPr>
        <w:ind w:left="-360" w:firstLine="360"/>
        <w:rPr>
          <w:b/>
          <w:bCs/>
          <w:sz w:val="28"/>
          <w:szCs w:val="28"/>
        </w:rPr>
      </w:pPr>
    </w:p>
    <w:p w:rsidR="00303CEC" w:rsidRPr="00303CEC" w:rsidRDefault="00303CEC" w:rsidP="00303CEC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</w:t>
      </w:r>
      <w:r w:rsidRPr="00303CEC">
        <w:rPr>
          <w:rFonts w:ascii="TimBashk" w:hAnsi="TimBashk" w:cs="TimBashk"/>
          <w:b/>
          <w:bCs/>
          <w:sz w:val="28"/>
          <w:szCs w:val="28"/>
        </w:rPr>
        <w:t xml:space="preserve">  </w:t>
      </w:r>
      <w:r w:rsidR="0056278D">
        <w:rPr>
          <w:sz w:val="28"/>
          <w:szCs w:val="28"/>
        </w:rPr>
        <w:t>16</w:t>
      </w:r>
      <w:r w:rsidR="00963BB3">
        <w:rPr>
          <w:sz w:val="28"/>
          <w:szCs w:val="28"/>
        </w:rPr>
        <w:t xml:space="preserve"> </w:t>
      </w:r>
      <w:r w:rsidR="0056278D">
        <w:rPr>
          <w:rFonts w:ascii="TimBashk" w:hAnsi="TimBashk"/>
          <w:sz w:val="28"/>
          <w:szCs w:val="28"/>
        </w:rPr>
        <w:t>ноябрь</w:t>
      </w:r>
      <w:r w:rsidR="00963BB3">
        <w:rPr>
          <w:sz w:val="28"/>
          <w:szCs w:val="28"/>
        </w:rPr>
        <w:t xml:space="preserve"> 2017 й.                  </w:t>
      </w:r>
      <w:r w:rsidRPr="00303CEC">
        <w:rPr>
          <w:sz w:val="28"/>
          <w:szCs w:val="28"/>
        </w:rPr>
        <w:t xml:space="preserve">    № </w:t>
      </w:r>
      <w:r w:rsidR="0056278D">
        <w:rPr>
          <w:sz w:val="28"/>
          <w:szCs w:val="28"/>
        </w:rPr>
        <w:t>111</w:t>
      </w:r>
      <w:r w:rsidR="00963BB3">
        <w:rPr>
          <w:sz w:val="28"/>
          <w:szCs w:val="28"/>
        </w:rPr>
        <w:t xml:space="preserve">             </w:t>
      </w:r>
      <w:r w:rsidRPr="00303CEC">
        <w:rPr>
          <w:sz w:val="28"/>
          <w:szCs w:val="28"/>
        </w:rPr>
        <w:t xml:space="preserve"> </w:t>
      </w:r>
      <w:r w:rsidR="00963BB3">
        <w:rPr>
          <w:sz w:val="28"/>
          <w:szCs w:val="28"/>
        </w:rPr>
        <w:t xml:space="preserve">  </w:t>
      </w:r>
      <w:r w:rsidRPr="00303CEC">
        <w:rPr>
          <w:sz w:val="28"/>
          <w:szCs w:val="28"/>
        </w:rPr>
        <w:t xml:space="preserve">      </w:t>
      </w:r>
      <w:r w:rsidR="0056278D">
        <w:rPr>
          <w:sz w:val="28"/>
          <w:szCs w:val="28"/>
        </w:rPr>
        <w:t>16</w:t>
      </w:r>
      <w:r w:rsidRPr="00303CEC">
        <w:rPr>
          <w:sz w:val="28"/>
          <w:szCs w:val="28"/>
        </w:rPr>
        <w:t xml:space="preserve"> </w:t>
      </w:r>
      <w:r w:rsidR="0056278D">
        <w:rPr>
          <w:sz w:val="28"/>
          <w:szCs w:val="28"/>
        </w:rPr>
        <w:t>ноября</w:t>
      </w:r>
      <w:r w:rsidR="00963BB3">
        <w:rPr>
          <w:sz w:val="28"/>
          <w:szCs w:val="28"/>
        </w:rPr>
        <w:t xml:space="preserve"> </w:t>
      </w:r>
      <w:r w:rsidRPr="00303CEC">
        <w:rPr>
          <w:sz w:val="28"/>
          <w:szCs w:val="28"/>
        </w:rPr>
        <w:t>2017 г.</w:t>
      </w:r>
    </w:p>
    <w:p w:rsidR="00162D7D" w:rsidRDefault="00162D7D" w:rsidP="00974872">
      <w:pPr>
        <w:jc w:val="center"/>
        <w:rPr>
          <w:b/>
          <w:sz w:val="28"/>
          <w:szCs w:val="28"/>
        </w:rPr>
      </w:pPr>
    </w:p>
    <w:p w:rsidR="00162D7D" w:rsidRDefault="0056278D" w:rsidP="0097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 на территории</w:t>
      </w:r>
    </w:p>
    <w:p w:rsidR="0077362B" w:rsidRPr="0056278D" w:rsidRDefault="007E1AA7" w:rsidP="00974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7362B" w:rsidRPr="0056278D">
        <w:rPr>
          <w:b/>
          <w:sz w:val="28"/>
          <w:szCs w:val="28"/>
        </w:rPr>
        <w:t xml:space="preserve">ельского поселения  </w:t>
      </w:r>
      <w:proofErr w:type="spellStart"/>
      <w:r w:rsidR="0056278D" w:rsidRPr="0056278D">
        <w:rPr>
          <w:b/>
          <w:sz w:val="28"/>
          <w:szCs w:val="28"/>
        </w:rPr>
        <w:t>Лемез-Тамакский</w:t>
      </w:r>
      <w:proofErr w:type="spellEnd"/>
      <w:r w:rsidR="0056278D" w:rsidRPr="0056278D">
        <w:rPr>
          <w:b/>
          <w:sz w:val="28"/>
          <w:szCs w:val="28"/>
        </w:rPr>
        <w:t xml:space="preserve"> </w:t>
      </w:r>
      <w:r w:rsidR="0077362B" w:rsidRPr="0056278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162D7D" w:rsidRPr="0056278D">
        <w:rPr>
          <w:b/>
          <w:sz w:val="28"/>
          <w:szCs w:val="28"/>
        </w:rPr>
        <w:t>Мечетлинский</w:t>
      </w:r>
      <w:proofErr w:type="spellEnd"/>
      <w:r w:rsidR="0077362B" w:rsidRPr="0056278D">
        <w:rPr>
          <w:b/>
          <w:sz w:val="28"/>
          <w:szCs w:val="28"/>
        </w:rPr>
        <w:t xml:space="preserve"> район Республики Башкортостан</w:t>
      </w:r>
    </w:p>
    <w:p w:rsidR="0077362B" w:rsidRDefault="0077362B" w:rsidP="00974872">
      <w:pPr>
        <w:jc w:val="center"/>
        <w:rPr>
          <w:sz w:val="28"/>
          <w:szCs w:val="28"/>
        </w:rPr>
      </w:pPr>
    </w:p>
    <w:p w:rsidR="0077362B" w:rsidRDefault="0077362B" w:rsidP="00974872">
      <w:pPr>
        <w:jc w:val="both"/>
        <w:rPr>
          <w:sz w:val="28"/>
          <w:szCs w:val="28"/>
        </w:rPr>
      </w:pPr>
    </w:p>
    <w:p w:rsidR="0077362B" w:rsidRDefault="0077362B" w:rsidP="00974872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4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6 октября 2003 </w:t>
      </w:r>
      <w:r w:rsidRPr="00C20D4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Pr="00C20D4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F978E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17F16">
        <w:rPr>
          <w:rFonts w:ascii="Times New Roman" w:hAnsi="Times New Roman" w:cs="Times New Roman"/>
          <w:sz w:val="28"/>
          <w:szCs w:val="28"/>
        </w:rPr>
        <w:t>2</w:t>
      </w:r>
      <w:r w:rsidRPr="00F978E9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17F16">
        <w:rPr>
          <w:rFonts w:ascii="Times New Roman" w:hAnsi="Times New Roman" w:cs="Times New Roman"/>
          <w:sz w:val="28"/>
          <w:szCs w:val="28"/>
        </w:rPr>
        <w:t xml:space="preserve"> 1</w:t>
      </w:r>
      <w:r w:rsidRPr="00F978E9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317F16">
        <w:rPr>
          <w:rFonts w:ascii="Times New Roman" w:hAnsi="Times New Roman" w:cs="Times New Roman"/>
          <w:sz w:val="28"/>
          <w:szCs w:val="28"/>
        </w:rPr>
        <w:t xml:space="preserve">3 </w:t>
      </w:r>
      <w:r w:rsidRPr="00F978E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56278D">
        <w:rPr>
          <w:rFonts w:ascii="Times New Roman" w:hAnsi="Times New Roman" w:cs="Times New Roman"/>
          <w:sz w:val="28"/>
          <w:szCs w:val="28"/>
        </w:rPr>
        <w:t>Лемез-Тамакский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6E5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6278D">
        <w:rPr>
          <w:rFonts w:ascii="Times New Roman" w:hAnsi="Times New Roman" w:cs="Times New Roman"/>
          <w:sz w:val="28"/>
          <w:szCs w:val="28"/>
        </w:rPr>
        <w:t>Лемез-Тамакский</w:t>
      </w:r>
      <w:proofErr w:type="spellEnd"/>
      <w:r w:rsidR="00F26E50"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26E5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F978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278D"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>е</w:t>
      </w:r>
      <w:r w:rsidR="0056278D"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>ш</w:t>
      </w:r>
      <w:r w:rsidR="0056278D"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>и</w:t>
      </w:r>
      <w:r w:rsidR="0056278D">
        <w:rPr>
          <w:rFonts w:ascii="Times New Roman" w:hAnsi="Times New Roman" w:cs="Times New Roman"/>
          <w:sz w:val="28"/>
          <w:szCs w:val="28"/>
        </w:rPr>
        <w:t xml:space="preserve"> </w:t>
      </w:r>
      <w:r w:rsidRPr="00F978E9">
        <w:rPr>
          <w:rFonts w:ascii="Times New Roman" w:hAnsi="Times New Roman" w:cs="Times New Roman"/>
          <w:sz w:val="28"/>
          <w:szCs w:val="28"/>
        </w:rPr>
        <w:t>л:</w:t>
      </w:r>
    </w:p>
    <w:p w:rsidR="0077362B" w:rsidRPr="00C20D42" w:rsidRDefault="0077362B" w:rsidP="0097487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20D42">
        <w:rPr>
          <w:rFonts w:ascii="Times New Roman" w:hAnsi="Times New Roman" w:cs="Times New Roman"/>
          <w:i w:val="0"/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 w:rsidR="0056278D">
        <w:rPr>
          <w:rFonts w:ascii="Times New Roman" w:hAnsi="Times New Roman" w:cs="Times New Roman"/>
          <w:i w:val="0"/>
          <w:sz w:val="28"/>
          <w:szCs w:val="28"/>
        </w:rPr>
        <w:t>Лемез-Тамакский</w:t>
      </w:r>
      <w:proofErr w:type="spellEnd"/>
      <w:r w:rsidRPr="00F978E9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="00F26E50">
        <w:rPr>
          <w:rFonts w:ascii="Times New Roman" w:hAnsi="Times New Roman" w:cs="Times New Roman"/>
          <w:i w:val="0"/>
          <w:sz w:val="28"/>
          <w:szCs w:val="28"/>
        </w:rPr>
        <w:t>Мечетлинский</w:t>
      </w:r>
      <w:proofErr w:type="spellEnd"/>
      <w:r w:rsidRPr="00F978E9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Башкортостан.</w:t>
      </w:r>
    </w:p>
    <w:p w:rsidR="0077362B" w:rsidRPr="00C20D42" w:rsidRDefault="0077362B" w:rsidP="0097487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42">
        <w:rPr>
          <w:rFonts w:ascii="Times New Roman" w:hAnsi="Times New Roman" w:cs="Times New Roman"/>
          <w:i w:val="0"/>
          <w:sz w:val="28"/>
          <w:szCs w:val="28"/>
        </w:rPr>
        <w:t>2. Установить налоговые ставки в следующих размерах:</w:t>
      </w:r>
    </w:p>
    <w:p w:rsidR="0077362B" w:rsidRPr="0087760C" w:rsidRDefault="0077362B" w:rsidP="0097487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C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87760C">
        <w:rPr>
          <w:rFonts w:ascii="Times New Roman" w:hAnsi="Times New Roman" w:cs="Times New Roman"/>
          <w:sz w:val="28"/>
          <w:szCs w:val="26"/>
        </w:rPr>
        <w:t xml:space="preserve">  0,3 процента в отношении земельных участков:</w:t>
      </w:r>
    </w:p>
    <w:p w:rsidR="0077362B" w:rsidRPr="0087760C" w:rsidRDefault="0077362B" w:rsidP="009748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87760C">
        <w:rPr>
          <w:sz w:val="28"/>
          <w:szCs w:val="26"/>
        </w:rPr>
        <w:t>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362B" w:rsidRPr="0087760C" w:rsidRDefault="0077362B" w:rsidP="009748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proofErr w:type="gramStart"/>
      <w:r w:rsidRPr="0087760C">
        <w:rPr>
          <w:sz w:val="28"/>
          <w:szCs w:val="26"/>
        </w:rPr>
        <w:t>занятых</w:t>
      </w:r>
      <w:proofErr w:type="gramEnd"/>
      <w:r w:rsidRPr="0087760C">
        <w:rPr>
          <w:sz w:val="28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7362B" w:rsidRPr="0087760C" w:rsidRDefault="0077362B" w:rsidP="00974872">
      <w:pPr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proofErr w:type="gramStart"/>
      <w:r w:rsidRPr="0087760C">
        <w:rPr>
          <w:sz w:val="28"/>
          <w:szCs w:val="26"/>
        </w:rPr>
        <w:t>приобретенных</w:t>
      </w:r>
      <w:proofErr w:type="gramEnd"/>
      <w:r w:rsidRPr="0087760C">
        <w:rPr>
          <w:sz w:val="28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7362B" w:rsidRPr="0087760C" w:rsidRDefault="0077362B" w:rsidP="00974872">
      <w:pPr>
        <w:ind w:firstLine="540"/>
        <w:jc w:val="both"/>
        <w:rPr>
          <w:sz w:val="28"/>
          <w:szCs w:val="26"/>
        </w:rPr>
      </w:pPr>
      <w:r w:rsidRPr="0087760C">
        <w:rPr>
          <w:sz w:val="28"/>
          <w:szCs w:val="26"/>
        </w:rPr>
        <w:t xml:space="preserve">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7362B" w:rsidRPr="0087760C" w:rsidRDefault="0077362B" w:rsidP="0097487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2.2.  0,6 процента от кадастровой стоимости</w:t>
      </w:r>
      <w:r w:rsidRPr="0087760C">
        <w:rPr>
          <w:rFonts w:ascii="Times New Roman" w:hAnsi="Times New Roman" w:cs="Times New Roman"/>
          <w:sz w:val="28"/>
          <w:szCs w:val="26"/>
        </w:rPr>
        <w:t xml:space="preserve"> в отношении земельных </w:t>
      </w:r>
      <w:r w:rsidRPr="0087760C">
        <w:rPr>
          <w:rFonts w:ascii="Times New Roman" w:hAnsi="Times New Roman" w:cs="Times New Roman"/>
          <w:sz w:val="28"/>
          <w:szCs w:val="26"/>
        </w:rPr>
        <w:lastRenderedPageBreak/>
        <w:t xml:space="preserve">участков занятых  бюджетными, автономными и казенными учреждениями созданными Республикой Башкортостан и муниципальными образованиями муниципального района </w:t>
      </w:r>
      <w:proofErr w:type="spellStart"/>
      <w:r w:rsidR="00F26E50">
        <w:rPr>
          <w:rFonts w:ascii="Times New Roman" w:hAnsi="Times New Roman" w:cs="Times New Roman"/>
          <w:sz w:val="28"/>
          <w:szCs w:val="26"/>
        </w:rPr>
        <w:t>Мечетлинский</w:t>
      </w:r>
      <w:proofErr w:type="spellEnd"/>
      <w:r w:rsidRPr="0087760C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и,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77362B" w:rsidRPr="0087760C" w:rsidRDefault="0077362B" w:rsidP="0097487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2.3.  </w:t>
      </w:r>
      <w:r w:rsidRPr="0087760C">
        <w:rPr>
          <w:rFonts w:ascii="Times New Roman" w:hAnsi="Times New Roman" w:cs="Times New Roman"/>
          <w:sz w:val="28"/>
          <w:szCs w:val="26"/>
        </w:rPr>
        <w:t>1,5  процента в отношении   прочих  земельных участков.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20D42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D42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77362B" w:rsidRDefault="00653A29" w:rsidP="00974872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7362B" w:rsidRPr="00C20D42">
        <w:rPr>
          <w:rFonts w:ascii="Times New Roman" w:hAnsi="Times New Roman" w:cs="Times New Roman"/>
          <w:b w:val="0"/>
          <w:sz w:val="28"/>
          <w:szCs w:val="28"/>
        </w:rPr>
        <w:t>) ветеранов и инвалидов Великой Отечественной войны;</w:t>
      </w:r>
    </w:p>
    <w:p w:rsidR="00A60993" w:rsidRPr="00C20D42" w:rsidRDefault="00A60993" w:rsidP="00974872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почетных граждан района;</w:t>
      </w:r>
      <w:bookmarkStart w:id="0" w:name="_GoBack"/>
      <w:bookmarkEnd w:id="0"/>
    </w:p>
    <w:p w:rsidR="0077362B" w:rsidRPr="00C20D42" w:rsidRDefault="0077362B" w:rsidP="0097487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42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C20D42">
        <w:rPr>
          <w:rFonts w:ascii="Times New Roman" w:hAnsi="Times New Roman" w:cs="Times New Roman"/>
          <w:sz w:val="28"/>
          <w:szCs w:val="28"/>
        </w:rPr>
        <w:t>Установить следующи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20D42">
        <w:rPr>
          <w:rFonts w:ascii="Times New Roman" w:hAnsi="Times New Roman" w:cs="Times New Roman"/>
          <w:sz w:val="28"/>
          <w:szCs w:val="28"/>
        </w:rPr>
        <w:t xml:space="preserve"> порядок и сроки уплаты земельного налога и авансовых платежей по земельному налогу: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</w:t>
      </w:r>
      <w:r w:rsidRPr="00C20D42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</w:t>
      </w:r>
      <w:r w:rsidRPr="00C20D42">
        <w:rPr>
          <w:rFonts w:ascii="Times New Roman" w:hAnsi="Times New Roman" w:cs="Times New Roman"/>
          <w:sz w:val="28"/>
          <w:szCs w:val="28"/>
        </w:rPr>
        <w:t>налогоплательщики — организации уплачивают авансовые плате</w:t>
      </w:r>
      <w:r>
        <w:rPr>
          <w:rFonts w:ascii="Times New Roman" w:hAnsi="Times New Roman" w:cs="Times New Roman"/>
          <w:sz w:val="28"/>
          <w:szCs w:val="28"/>
        </w:rPr>
        <w:t xml:space="preserve">жи по </w:t>
      </w:r>
      <w:r w:rsidRPr="00C20D42">
        <w:rPr>
          <w:rFonts w:ascii="Times New Roman" w:hAnsi="Times New Roman" w:cs="Times New Roman"/>
          <w:sz w:val="28"/>
          <w:szCs w:val="28"/>
        </w:rPr>
        <w:t xml:space="preserve">земельному налогу не позднее </w:t>
      </w:r>
      <w:r>
        <w:rPr>
          <w:rFonts w:ascii="Times New Roman" w:hAnsi="Times New Roman" w:cs="Times New Roman"/>
          <w:sz w:val="28"/>
          <w:szCs w:val="28"/>
        </w:rPr>
        <w:t>последнего</w:t>
      </w:r>
      <w:r w:rsidRPr="00C20D42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отчетным периодом.</w:t>
      </w:r>
    </w:p>
    <w:p w:rsidR="0077362B" w:rsidRPr="0087760C" w:rsidRDefault="0077362B" w:rsidP="00974872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60C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60C">
        <w:rPr>
          <w:rFonts w:ascii="Times New Roman" w:hAnsi="Times New Roman" w:cs="Times New Roman"/>
          <w:sz w:val="28"/>
          <w:szCs w:val="28"/>
        </w:rPr>
        <w:t>налогоплательщиками-организациями  уплачивается  налог  по  итогам  налог</w:t>
      </w:r>
      <w:r>
        <w:rPr>
          <w:rFonts w:ascii="Times New Roman" w:hAnsi="Times New Roman" w:cs="Times New Roman"/>
          <w:sz w:val="28"/>
          <w:szCs w:val="28"/>
        </w:rPr>
        <w:t>ового  периода   не  позднее  1</w:t>
      </w:r>
      <w:r w:rsidRPr="0087760C">
        <w:rPr>
          <w:rFonts w:ascii="Times New Roman" w:hAnsi="Times New Roman" w:cs="Times New Roman"/>
          <w:sz w:val="28"/>
          <w:szCs w:val="28"/>
        </w:rPr>
        <w:t xml:space="preserve"> февраля  года, следующего  за  истекшим  налоговым  периодом.</w:t>
      </w:r>
    </w:p>
    <w:p w:rsidR="0077362B" w:rsidRPr="0087760C" w:rsidRDefault="00231F5A" w:rsidP="0097487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62B" w:rsidRPr="0087760C">
        <w:rPr>
          <w:sz w:val="28"/>
          <w:szCs w:val="28"/>
        </w:rPr>
        <w:t>5. Признать  утратившим</w:t>
      </w:r>
      <w:r w:rsidR="0077362B">
        <w:rPr>
          <w:sz w:val="28"/>
          <w:szCs w:val="28"/>
        </w:rPr>
        <w:t>и</w:t>
      </w:r>
      <w:r w:rsidR="0077362B" w:rsidRPr="0087760C">
        <w:rPr>
          <w:sz w:val="28"/>
          <w:szCs w:val="28"/>
        </w:rPr>
        <w:t xml:space="preserve">  силу </w:t>
      </w:r>
      <w:r w:rsidR="007E1AA7">
        <w:rPr>
          <w:sz w:val="28"/>
          <w:szCs w:val="28"/>
        </w:rPr>
        <w:t>р</w:t>
      </w:r>
      <w:r w:rsidR="0077362B" w:rsidRPr="0087760C">
        <w:rPr>
          <w:sz w:val="28"/>
          <w:szCs w:val="28"/>
        </w:rPr>
        <w:t>ешени</w:t>
      </w:r>
      <w:r w:rsidR="007E1AA7">
        <w:rPr>
          <w:sz w:val="28"/>
          <w:szCs w:val="28"/>
        </w:rPr>
        <w:t>е</w:t>
      </w:r>
      <w:r w:rsidR="0077362B" w:rsidRPr="0087760C">
        <w:rPr>
          <w:sz w:val="28"/>
          <w:szCs w:val="28"/>
        </w:rPr>
        <w:t xml:space="preserve"> Совета сельского поселения </w:t>
      </w:r>
      <w:proofErr w:type="spellStart"/>
      <w:r w:rsidR="007E1AA7">
        <w:rPr>
          <w:sz w:val="28"/>
          <w:szCs w:val="28"/>
        </w:rPr>
        <w:t>Лемез-Тамакский</w:t>
      </w:r>
      <w:proofErr w:type="spellEnd"/>
      <w:r w:rsidR="00C32DEA">
        <w:rPr>
          <w:sz w:val="28"/>
          <w:szCs w:val="28"/>
        </w:rPr>
        <w:t xml:space="preserve"> </w:t>
      </w:r>
      <w:r w:rsidR="0077362B" w:rsidRPr="0087760C">
        <w:rPr>
          <w:sz w:val="28"/>
          <w:szCs w:val="28"/>
        </w:rPr>
        <w:t xml:space="preserve">сельсовет муниципального района </w:t>
      </w:r>
      <w:proofErr w:type="spellStart"/>
      <w:r w:rsidR="00F26E50">
        <w:rPr>
          <w:sz w:val="28"/>
          <w:szCs w:val="28"/>
        </w:rPr>
        <w:t>Мечетлинский</w:t>
      </w:r>
      <w:proofErr w:type="spellEnd"/>
      <w:r w:rsidR="0077362B" w:rsidRPr="0087760C">
        <w:rPr>
          <w:sz w:val="28"/>
          <w:szCs w:val="28"/>
        </w:rPr>
        <w:t xml:space="preserve"> район Республики Башкортостан</w:t>
      </w:r>
      <w:r w:rsidR="00C962E2">
        <w:rPr>
          <w:sz w:val="28"/>
          <w:szCs w:val="28"/>
        </w:rPr>
        <w:t xml:space="preserve">  </w:t>
      </w:r>
      <w:r w:rsidR="0077362B" w:rsidRPr="0087760C">
        <w:rPr>
          <w:bCs/>
          <w:color w:val="000000"/>
          <w:spacing w:val="1"/>
          <w:sz w:val="28"/>
          <w:szCs w:val="28"/>
        </w:rPr>
        <w:t>«Об установлении земельного налога»</w:t>
      </w:r>
      <w:r w:rsidR="00C32DEA">
        <w:rPr>
          <w:bCs/>
          <w:color w:val="000000"/>
          <w:spacing w:val="1"/>
          <w:sz w:val="28"/>
          <w:szCs w:val="28"/>
        </w:rPr>
        <w:t xml:space="preserve"> </w:t>
      </w:r>
      <w:r w:rsidR="00C32DEA" w:rsidRPr="00C962E2">
        <w:rPr>
          <w:bCs/>
          <w:color w:val="000000"/>
          <w:spacing w:val="1"/>
          <w:sz w:val="28"/>
          <w:szCs w:val="28"/>
        </w:rPr>
        <w:t>от</w:t>
      </w:r>
      <w:r w:rsidR="00C962E2" w:rsidRPr="00C962E2">
        <w:rPr>
          <w:bCs/>
          <w:color w:val="000000"/>
          <w:spacing w:val="1"/>
          <w:sz w:val="28"/>
          <w:szCs w:val="28"/>
        </w:rPr>
        <w:t xml:space="preserve"> 17 ноября 2006 года</w:t>
      </w:r>
      <w:r w:rsidR="00C32DEA" w:rsidRPr="00C962E2">
        <w:rPr>
          <w:bCs/>
          <w:color w:val="000000"/>
          <w:spacing w:val="1"/>
          <w:sz w:val="28"/>
          <w:szCs w:val="28"/>
        </w:rPr>
        <w:t xml:space="preserve"> № </w:t>
      </w:r>
      <w:r w:rsidR="00C962E2" w:rsidRPr="00C962E2">
        <w:rPr>
          <w:bCs/>
          <w:color w:val="000000"/>
          <w:spacing w:val="1"/>
          <w:sz w:val="28"/>
          <w:szCs w:val="28"/>
        </w:rPr>
        <w:t>92</w:t>
      </w:r>
      <w:r w:rsidR="00C32DEA" w:rsidRPr="00C962E2">
        <w:rPr>
          <w:bCs/>
          <w:color w:val="000000"/>
          <w:spacing w:val="1"/>
          <w:sz w:val="28"/>
          <w:szCs w:val="28"/>
        </w:rPr>
        <w:t xml:space="preserve">  </w:t>
      </w:r>
      <w:proofErr w:type="gramStart"/>
      <w:r w:rsidR="00C32DEA" w:rsidRPr="00C32DEA">
        <w:rPr>
          <w:bCs/>
          <w:color w:val="000000"/>
          <w:spacing w:val="1"/>
          <w:sz w:val="28"/>
          <w:szCs w:val="28"/>
        </w:rPr>
        <w:t xml:space="preserve">( </w:t>
      </w:r>
      <w:proofErr w:type="gramEnd"/>
      <w:r w:rsidR="00C32DEA" w:rsidRPr="00C32DEA">
        <w:rPr>
          <w:bCs/>
          <w:color w:val="000000"/>
          <w:spacing w:val="1"/>
          <w:sz w:val="28"/>
          <w:szCs w:val="28"/>
        </w:rPr>
        <w:t>с последующими изменениями).</w:t>
      </w:r>
    </w:p>
    <w:p w:rsidR="0077362B" w:rsidRPr="00C20D42" w:rsidRDefault="0077362B" w:rsidP="00974872">
      <w:pPr>
        <w:pStyle w:val="20"/>
        <w:shd w:val="clear" w:color="auto" w:fill="auto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863614">
        <w:rPr>
          <w:rFonts w:ascii="Times New Roman" w:hAnsi="Times New Roman"/>
          <w:sz w:val="28"/>
          <w:szCs w:val="28"/>
        </w:rPr>
        <w:t xml:space="preserve"> </w:t>
      </w:r>
      <w:r w:rsidRPr="006920F7">
        <w:rPr>
          <w:rFonts w:ascii="Times New Roman" w:hAnsi="Times New Roman"/>
          <w:sz w:val="28"/>
          <w:szCs w:val="28"/>
        </w:rPr>
        <w:t>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77362B" w:rsidRPr="00C20D42" w:rsidRDefault="0077362B" w:rsidP="00974872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9556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r w:rsidR="0069191A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Pr="00D95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62E2">
        <w:rPr>
          <w:rFonts w:ascii="Times New Roman" w:hAnsi="Times New Roman" w:cs="Times New Roman"/>
          <w:sz w:val="28"/>
          <w:szCs w:val="28"/>
        </w:rPr>
        <w:t>Лемез-Тамакский</w:t>
      </w:r>
      <w:proofErr w:type="spellEnd"/>
      <w:r w:rsidRPr="00D955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6E5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D955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C20D42">
        <w:rPr>
          <w:rFonts w:ascii="Times New Roman" w:hAnsi="Times New Roman" w:cs="Times New Roman"/>
          <w:sz w:val="28"/>
          <w:szCs w:val="28"/>
        </w:rPr>
        <w:tab/>
      </w:r>
    </w:p>
    <w:p w:rsidR="0077362B" w:rsidRDefault="0077362B" w:rsidP="00974872">
      <w:pPr>
        <w:tabs>
          <w:tab w:val="left" w:pos="1020"/>
        </w:tabs>
        <w:rPr>
          <w:sz w:val="28"/>
          <w:szCs w:val="28"/>
        </w:rPr>
      </w:pPr>
    </w:p>
    <w:p w:rsidR="00D213F6" w:rsidRDefault="00D213F6" w:rsidP="00974872">
      <w:pPr>
        <w:tabs>
          <w:tab w:val="left" w:pos="1020"/>
        </w:tabs>
        <w:rPr>
          <w:sz w:val="28"/>
          <w:szCs w:val="28"/>
        </w:rPr>
      </w:pPr>
    </w:p>
    <w:p w:rsidR="00D213F6" w:rsidRDefault="00D213F6" w:rsidP="00974872">
      <w:pPr>
        <w:tabs>
          <w:tab w:val="left" w:pos="10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277"/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2889"/>
        <w:gridCol w:w="2854"/>
      </w:tblGrid>
      <w:tr w:rsidR="0077362B" w:rsidRPr="006D418C" w:rsidTr="00C962E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7362B" w:rsidRPr="00DE0F59" w:rsidRDefault="0077362B" w:rsidP="00C962E2">
            <w:pPr>
              <w:pStyle w:val="31"/>
              <w:ind w:left="0" w:right="-216"/>
              <w:rPr>
                <w:bCs/>
                <w:sz w:val="28"/>
                <w:szCs w:val="28"/>
              </w:rPr>
            </w:pPr>
            <w:r w:rsidRPr="00DE0F59">
              <w:rPr>
                <w:bCs/>
                <w:sz w:val="28"/>
                <w:szCs w:val="28"/>
              </w:rPr>
              <w:t>Глава сельского поселения</w:t>
            </w:r>
            <w:r w:rsidR="00C962E2">
              <w:rPr>
                <w:bCs/>
                <w:sz w:val="28"/>
                <w:szCs w:val="28"/>
              </w:rPr>
              <w:t xml:space="preserve">                                                               Р.Ю. Низамов           </w:t>
            </w:r>
            <w:r w:rsidRPr="00DE0F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77362B" w:rsidRPr="00DE0F59" w:rsidRDefault="00C962E2" w:rsidP="00C962E2">
            <w:pPr>
              <w:pStyle w:val="31"/>
              <w:tabs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7362B" w:rsidRPr="00DE0F59" w:rsidRDefault="0077362B" w:rsidP="00974872">
            <w:pPr>
              <w:pStyle w:val="31"/>
              <w:tabs>
                <w:tab w:val="left" w:pos="0"/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77362B" w:rsidRDefault="0077362B" w:rsidP="00974872">
      <w:pPr>
        <w:tabs>
          <w:tab w:val="left" w:pos="1020"/>
        </w:tabs>
        <w:rPr>
          <w:sz w:val="28"/>
          <w:szCs w:val="28"/>
        </w:rPr>
      </w:pPr>
    </w:p>
    <w:p w:rsidR="0077362B" w:rsidRDefault="0077362B" w:rsidP="00974872"/>
    <w:sectPr w:rsidR="0077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B"/>
    <w:rsid w:val="00162D7D"/>
    <w:rsid w:val="00231F5A"/>
    <w:rsid w:val="00303CEC"/>
    <w:rsid w:val="00317F16"/>
    <w:rsid w:val="0056278D"/>
    <w:rsid w:val="00653A29"/>
    <w:rsid w:val="0069191A"/>
    <w:rsid w:val="006F573A"/>
    <w:rsid w:val="0077362B"/>
    <w:rsid w:val="007E1AA7"/>
    <w:rsid w:val="00895473"/>
    <w:rsid w:val="00963BB3"/>
    <w:rsid w:val="00974872"/>
    <w:rsid w:val="00A60993"/>
    <w:rsid w:val="00C32DEA"/>
    <w:rsid w:val="00C962E2"/>
    <w:rsid w:val="00D213F6"/>
    <w:rsid w:val="00D7244E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7362B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7362B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7736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3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7736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62B"/>
    <w:pPr>
      <w:widowControl w:val="0"/>
      <w:shd w:val="clear" w:color="auto" w:fill="FFFFFF"/>
      <w:spacing w:after="240" w:line="356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77362B"/>
    <w:rPr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77362B"/>
    <w:rPr>
      <w:rFonts w:ascii="Franklin Gothic Book" w:hAnsi="Franklin Gothic Book"/>
      <w:spacing w:val="-2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7736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62B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7362B"/>
    <w:pPr>
      <w:widowControl w:val="0"/>
      <w:shd w:val="clear" w:color="auto" w:fill="FFFFFF"/>
      <w:spacing w:line="240" w:lineRule="atLeast"/>
      <w:ind w:firstLine="720"/>
      <w:jc w:val="both"/>
    </w:pPr>
    <w:rPr>
      <w:rFonts w:ascii="Franklin Gothic Book" w:eastAsiaTheme="minorHAnsi" w:hAnsi="Franklin Gothic Book" w:cstheme="minorBidi"/>
      <w:spacing w:val="-20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7362B"/>
    <w:pPr>
      <w:widowControl w:val="0"/>
      <w:shd w:val="clear" w:color="auto" w:fill="FFFFFF"/>
      <w:spacing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736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36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73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16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7362B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7362B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7736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3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77362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62B"/>
    <w:pPr>
      <w:widowControl w:val="0"/>
      <w:shd w:val="clear" w:color="auto" w:fill="FFFFFF"/>
      <w:spacing w:after="240" w:line="356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77362B"/>
    <w:rPr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77362B"/>
    <w:rPr>
      <w:rFonts w:ascii="Franklin Gothic Book" w:hAnsi="Franklin Gothic Book"/>
      <w:spacing w:val="-2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7736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62B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7362B"/>
    <w:pPr>
      <w:widowControl w:val="0"/>
      <w:shd w:val="clear" w:color="auto" w:fill="FFFFFF"/>
      <w:spacing w:line="240" w:lineRule="atLeast"/>
      <w:ind w:firstLine="720"/>
      <w:jc w:val="both"/>
    </w:pPr>
    <w:rPr>
      <w:rFonts w:ascii="Franklin Gothic Book" w:eastAsiaTheme="minorHAnsi" w:hAnsi="Franklin Gothic Book" w:cstheme="minorBidi"/>
      <w:spacing w:val="-20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7362B"/>
    <w:pPr>
      <w:widowControl w:val="0"/>
      <w:shd w:val="clear" w:color="auto" w:fill="FFFFFF"/>
      <w:spacing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736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36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73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16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21FC-142D-4698-9784-6DE1D1A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17</cp:revision>
  <cp:lastPrinted>2017-11-28T11:41:00Z</cp:lastPrinted>
  <dcterms:created xsi:type="dcterms:W3CDTF">2017-11-28T04:18:00Z</dcterms:created>
  <dcterms:modified xsi:type="dcterms:W3CDTF">2017-11-28T11:42:00Z</dcterms:modified>
</cp:coreProperties>
</file>