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CB" w:rsidRDefault="002024CB" w:rsidP="002024CB">
      <w:pPr>
        <w:pStyle w:val="a6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Прокуратура разъясняет</w:t>
      </w:r>
    </w:p>
    <w:p w:rsidR="002024CB" w:rsidRDefault="002024CB" w:rsidP="00EA08B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8B5" w:rsidRPr="00EA08B5" w:rsidRDefault="00EA08B5" w:rsidP="00EA08B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8B5">
        <w:rPr>
          <w:rFonts w:ascii="Times New Roman" w:hAnsi="Times New Roman" w:cs="Times New Roman"/>
          <w:b/>
          <w:sz w:val="24"/>
          <w:szCs w:val="24"/>
        </w:rPr>
        <w:t>Ответственность за склонение к потреблению наркотических средств и психотропных веществ</w:t>
      </w:r>
    </w:p>
    <w:p w:rsidR="00EA08B5" w:rsidRPr="00EA08B5" w:rsidRDefault="00EA08B5" w:rsidP="00EA08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8B5" w:rsidRPr="00EA08B5" w:rsidRDefault="00EA08B5" w:rsidP="00EA08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B5">
        <w:rPr>
          <w:rFonts w:ascii="Times New Roman" w:hAnsi="Times New Roman" w:cs="Times New Roman"/>
          <w:sz w:val="24"/>
          <w:szCs w:val="24"/>
        </w:rPr>
        <w:t>Ответственность за склонение к потреблению наркотических средств и психотропных веществ установлена</w:t>
      </w:r>
      <w:r w:rsidRPr="00EA08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EA08B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230</w:t>
        </w:r>
      </w:hyperlink>
      <w:r w:rsidRPr="00EA08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08B5">
        <w:rPr>
          <w:rFonts w:ascii="Times New Roman" w:hAnsi="Times New Roman" w:cs="Times New Roman"/>
          <w:sz w:val="24"/>
          <w:szCs w:val="24"/>
        </w:rPr>
        <w:t>Уголовного кодекса Российской Федерации (УК РФ).</w:t>
      </w:r>
    </w:p>
    <w:p w:rsidR="00EA08B5" w:rsidRPr="00EA08B5" w:rsidRDefault="00EA08B5" w:rsidP="00EA08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B5">
        <w:rPr>
          <w:rFonts w:ascii="Times New Roman" w:hAnsi="Times New Roman" w:cs="Times New Roman"/>
          <w:sz w:val="24"/>
          <w:szCs w:val="24"/>
        </w:rPr>
        <w:t>Объективная сторона данного преступления предусматривает умышленные действия, в том числе однократные, направленные на вовлечение лица в потребление наркотических средств и психотропных веществ.</w:t>
      </w:r>
    </w:p>
    <w:p w:rsidR="00EA08B5" w:rsidRPr="00EA08B5" w:rsidRDefault="00EA08B5" w:rsidP="00EA08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B5">
        <w:rPr>
          <w:rFonts w:ascii="Times New Roman" w:hAnsi="Times New Roman" w:cs="Times New Roman"/>
          <w:sz w:val="24"/>
          <w:szCs w:val="24"/>
        </w:rPr>
        <w:t>Преступление считается оконченным с момента совершения действий, направленных на возбуждение у другого лица желания их потребления, выражающихся, например, в уговорах, предложениях, даче совета, а также в обмане, психическом или физическом насилии, ограничении свободы и других действиях.</w:t>
      </w:r>
    </w:p>
    <w:p w:rsidR="00EA08B5" w:rsidRPr="00EA08B5" w:rsidRDefault="00EA08B5" w:rsidP="00EA08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B5">
        <w:rPr>
          <w:rFonts w:ascii="Times New Roman" w:hAnsi="Times New Roman" w:cs="Times New Roman"/>
          <w:sz w:val="24"/>
          <w:szCs w:val="24"/>
        </w:rPr>
        <w:t>Не является преступлением рассказ об ощущениях, наступающих после потребления наркотических средств или психотропных веществ.</w:t>
      </w:r>
    </w:p>
    <w:p w:rsidR="00EA08B5" w:rsidRPr="00EA08B5" w:rsidRDefault="00EA08B5" w:rsidP="00EA08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B5">
        <w:rPr>
          <w:rFonts w:ascii="Times New Roman" w:hAnsi="Times New Roman" w:cs="Times New Roman"/>
          <w:sz w:val="24"/>
          <w:szCs w:val="24"/>
        </w:rPr>
        <w:t>Ответственность за совершение преступлений по</w:t>
      </w:r>
      <w:r w:rsidRPr="00EA08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EA08B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230 УК РФ</w:t>
        </w:r>
      </w:hyperlink>
      <w:r w:rsidRPr="00EA08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08B5">
        <w:rPr>
          <w:rFonts w:ascii="Times New Roman" w:hAnsi="Times New Roman" w:cs="Times New Roman"/>
          <w:sz w:val="24"/>
          <w:szCs w:val="24"/>
        </w:rPr>
        <w:t>наступает по достижении 16 лет.</w:t>
      </w:r>
    </w:p>
    <w:p w:rsidR="00EA08B5" w:rsidRPr="00EA08B5" w:rsidRDefault="00EA08B5" w:rsidP="00EA08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B5">
        <w:rPr>
          <w:rFonts w:ascii="Times New Roman" w:hAnsi="Times New Roman" w:cs="Times New Roman"/>
          <w:sz w:val="24"/>
          <w:szCs w:val="24"/>
        </w:rPr>
        <w:t>Склонение к потреблению наркотических средств или психотропных веществ (ч.1</w:t>
      </w:r>
      <w:r w:rsidRPr="00EA08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EA08B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230 УК РФ</w:t>
        </w:r>
      </w:hyperlink>
      <w:r w:rsidRPr="00EA08B5">
        <w:rPr>
          <w:rFonts w:ascii="Times New Roman" w:hAnsi="Times New Roman" w:cs="Times New Roman"/>
          <w:sz w:val="24"/>
          <w:szCs w:val="24"/>
        </w:rPr>
        <w:t xml:space="preserve">) относится к категории преступлений средней тяжести, </w:t>
      </w:r>
      <w:proofErr w:type="gramStart"/>
      <w:r w:rsidRPr="00EA08B5">
        <w:rPr>
          <w:rFonts w:ascii="Times New Roman" w:hAnsi="Times New Roman" w:cs="Times New Roman"/>
          <w:sz w:val="24"/>
          <w:szCs w:val="24"/>
        </w:rPr>
        <w:t>наказание</w:t>
      </w:r>
      <w:proofErr w:type="gramEnd"/>
      <w:r w:rsidRPr="00EA08B5">
        <w:rPr>
          <w:rFonts w:ascii="Times New Roman" w:hAnsi="Times New Roman" w:cs="Times New Roman"/>
          <w:sz w:val="24"/>
          <w:szCs w:val="24"/>
        </w:rPr>
        <w:t xml:space="preserve"> за которое предусмотрено в виде ограничения свободы на срок до 3-х лет, либо ареста на срок до 6 месяцев, либо лишение свободы на срок от 3-х до 5 лет.</w:t>
      </w:r>
    </w:p>
    <w:p w:rsidR="00EA08B5" w:rsidRPr="00EA08B5" w:rsidRDefault="00EA08B5" w:rsidP="00EA08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B5">
        <w:rPr>
          <w:rFonts w:ascii="Times New Roman" w:hAnsi="Times New Roman" w:cs="Times New Roman"/>
          <w:sz w:val="24"/>
          <w:szCs w:val="24"/>
        </w:rPr>
        <w:t>Квалифицированные составы данного преступления предусматривают ответственность за склонение к потреблению наркотических средств и психотропных веществ, совершенных группой лиц по предварительному сговору или организованной группой; в отношении двух и более лиц; с применением насилия или угрозой его применения, и наказываются лишением свободы на срок от 5 до 10 лет с ограничением свободы на срок до 2-х лет либо без такового (ч.2</w:t>
      </w:r>
      <w:hyperlink r:id="rId10" w:tgtFrame="_blank" w:history="1">
        <w:r w:rsidRPr="00EA08B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230 УК РФ</w:t>
        </w:r>
      </w:hyperlink>
      <w:r w:rsidRPr="00EA08B5">
        <w:rPr>
          <w:rFonts w:ascii="Times New Roman" w:hAnsi="Times New Roman" w:cs="Times New Roman"/>
          <w:sz w:val="24"/>
          <w:szCs w:val="24"/>
        </w:rPr>
        <w:t>).</w:t>
      </w:r>
    </w:p>
    <w:p w:rsidR="00EA08B5" w:rsidRPr="00EA08B5" w:rsidRDefault="00EA08B5" w:rsidP="00EA08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8B5">
        <w:rPr>
          <w:rFonts w:ascii="Times New Roman" w:hAnsi="Times New Roman" w:cs="Times New Roman"/>
          <w:sz w:val="24"/>
          <w:szCs w:val="24"/>
        </w:rPr>
        <w:t>За те же деяния, если они совершены в отношении несовершеннолетнего либо повлекли по неосторожности смерть потерпевшего или иные тяжкие последствия, под которыми понимается самоубийство или покушение на самоубийство потерпевшего, развитие у него наркотической зависимости, тяжелое заболевание, связанное с потреблением наркотических средств или психотропных веществ, заражение ВИЧ-инфекцией и т.п., предусмотрено наказание в виде лишения свободы на срок до 10 до</w:t>
      </w:r>
      <w:proofErr w:type="gramEnd"/>
      <w:r w:rsidRPr="00EA08B5">
        <w:rPr>
          <w:rFonts w:ascii="Times New Roman" w:hAnsi="Times New Roman" w:cs="Times New Roman"/>
          <w:sz w:val="24"/>
          <w:szCs w:val="24"/>
        </w:rPr>
        <w:t xml:space="preserve"> 15 лет с лишением права занимать определенные должности или заниматься определенной деятельностью на срок до 20 лет или без такового и с ограничением свободы на срок до 2-х лет либо без такового (ч.3</w:t>
      </w:r>
      <w:r w:rsidRPr="00EA08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gtFrame="_blank" w:history="1">
        <w:r w:rsidRPr="00EA08B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230 УК РФ</w:t>
        </w:r>
      </w:hyperlink>
      <w:r w:rsidRPr="00EA08B5">
        <w:rPr>
          <w:rFonts w:ascii="Times New Roman" w:hAnsi="Times New Roman" w:cs="Times New Roman"/>
          <w:sz w:val="24"/>
          <w:szCs w:val="24"/>
        </w:rPr>
        <w:t>).</w:t>
      </w:r>
    </w:p>
    <w:p w:rsidR="007A75F1" w:rsidRDefault="00AB11E9" w:rsidP="00EA08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4CB" w:rsidRDefault="002024CB" w:rsidP="002024C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2024CB" w:rsidRDefault="002024CB" w:rsidP="002024C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2024CB" w:rsidRDefault="002024CB" w:rsidP="002024CB">
      <w:pPr>
        <w:pStyle w:val="a6"/>
        <w:rPr>
          <w:rFonts w:ascii="Times New Roman" w:hAnsi="Times New Roman" w:cs="Times New Roman"/>
          <w:sz w:val="24"/>
        </w:rPr>
      </w:pPr>
    </w:p>
    <w:p w:rsidR="002024CB" w:rsidRDefault="002024CB" w:rsidP="002024C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2024CB" w:rsidRPr="00EA08B5" w:rsidRDefault="002024CB" w:rsidP="00EA08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024CB" w:rsidRPr="00EA08B5" w:rsidSect="00F2406B">
      <w:headerReference w:type="default" r:id="rId12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E9" w:rsidRDefault="00AB11E9" w:rsidP="00F2406B">
      <w:pPr>
        <w:spacing w:after="0" w:line="240" w:lineRule="auto"/>
      </w:pPr>
      <w:r>
        <w:separator/>
      </w:r>
    </w:p>
  </w:endnote>
  <w:endnote w:type="continuationSeparator" w:id="0">
    <w:p w:rsidR="00AB11E9" w:rsidRDefault="00AB11E9" w:rsidP="00F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E9" w:rsidRDefault="00AB11E9" w:rsidP="00F2406B">
      <w:pPr>
        <w:spacing w:after="0" w:line="240" w:lineRule="auto"/>
      </w:pPr>
      <w:r>
        <w:separator/>
      </w:r>
    </w:p>
  </w:footnote>
  <w:footnote w:type="continuationSeparator" w:id="0">
    <w:p w:rsidR="00AB11E9" w:rsidRDefault="00AB11E9" w:rsidP="00F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92181"/>
      <w:docPartObj>
        <w:docPartGallery w:val="Page Numbers (Top of Page)"/>
        <w:docPartUnique/>
      </w:docPartObj>
    </w:sdtPr>
    <w:sdtEndPr/>
    <w:sdtContent>
      <w:p w:rsidR="00F2406B" w:rsidRDefault="00F24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B57">
          <w:rPr>
            <w:noProof/>
          </w:rPr>
          <w:t>2</w:t>
        </w:r>
        <w:r>
          <w:fldChar w:fldCharType="end"/>
        </w:r>
      </w:p>
    </w:sdtContent>
  </w:sdt>
  <w:p w:rsidR="00F2406B" w:rsidRDefault="00F240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1206FD"/>
    <w:rsid w:val="001433D1"/>
    <w:rsid w:val="002024CB"/>
    <w:rsid w:val="0029192A"/>
    <w:rsid w:val="003B36A2"/>
    <w:rsid w:val="00443B38"/>
    <w:rsid w:val="00470397"/>
    <w:rsid w:val="00541ADA"/>
    <w:rsid w:val="005B4749"/>
    <w:rsid w:val="00632B31"/>
    <w:rsid w:val="006F2DCA"/>
    <w:rsid w:val="007E239E"/>
    <w:rsid w:val="00826415"/>
    <w:rsid w:val="00A55BA4"/>
    <w:rsid w:val="00AB11E9"/>
    <w:rsid w:val="00B07AF9"/>
    <w:rsid w:val="00B07EAF"/>
    <w:rsid w:val="00B25FD2"/>
    <w:rsid w:val="00CC7EED"/>
    <w:rsid w:val="00E9064A"/>
    <w:rsid w:val="00E96597"/>
    <w:rsid w:val="00EA08B5"/>
    <w:rsid w:val="00EB5811"/>
    <w:rsid w:val="00F21373"/>
    <w:rsid w:val="00F2406B"/>
    <w:rsid w:val="00FC0B57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ugolovnyj-kodeks/statja-2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procspb.ru/ugolovnyj-kodeks/statja-230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procspb.ru/ugolovnyj-kodeks/statja-2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procspb.ru/ugolovnyj-kodeks/statja-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ocspb.ru/ugolovnyj-kodeks/statja-2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2015-01-07T12:46:00Z</dcterms:created>
  <dcterms:modified xsi:type="dcterms:W3CDTF">2015-01-07T12:46:00Z</dcterms:modified>
</cp:coreProperties>
</file>